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44"/>
        </w:rPr>
      </w:pPr>
      <w:r>
        <w:rPr>
          <w:rFonts w:hint="eastAsia" w:ascii="黑体" w:hAnsi="黑体" w:eastAsia="黑体"/>
          <w:sz w:val="44"/>
        </w:rPr>
        <w:t>先进视觉</w:t>
      </w:r>
      <w:r>
        <w:rPr>
          <w:rFonts w:hint="eastAsia" w:ascii="黑体" w:hAnsi="黑体" w:eastAsia="黑体"/>
          <w:sz w:val="44"/>
          <w:lang w:eastAsia="zh-Hans"/>
        </w:rPr>
        <w:t>（</w:t>
      </w:r>
      <w:r>
        <w:rPr>
          <w:rFonts w:hint="default" w:ascii="黑体" w:hAnsi="黑体" w:eastAsia="黑体"/>
          <w:sz w:val="44"/>
          <w:lang w:eastAsia="zh-Hans"/>
        </w:rPr>
        <w:t>3D</w:t>
      </w:r>
      <w:r>
        <w:rPr>
          <w:rFonts w:hint="eastAsia" w:ascii="黑体" w:hAnsi="黑体" w:eastAsia="黑体"/>
          <w:sz w:val="44"/>
          <w:lang w:val="en-US" w:eastAsia="zh-Hans"/>
        </w:rPr>
        <w:t>测量</w:t>
      </w:r>
      <w:r>
        <w:rPr>
          <w:rFonts w:hint="eastAsia" w:ascii="黑体" w:hAnsi="黑体" w:eastAsia="黑体"/>
          <w:sz w:val="44"/>
          <w:lang w:eastAsia="zh-Hans"/>
        </w:rPr>
        <w:t>）</w:t>
      </w:r>
    </w:p>
    <w:p>
      <w:pPr>
        <w:jc w:val="center"/>
        <w:rPr>
          <w:rFonts w:hint="eastAsia" w:ascii="黑体" w:hAnsi="黑体" w:eastAsia="黑体"/>
          <w:sz w:val="44"/>
        </w:rPr>
      </w:pPr>
      <w:r>
        <w:rPr>
          <w:rFonts w:hint="eastAsia" w:ascii="黑体" w:hAnsi="黑体" w:eastAsia="黑体"/>
          <w:sz w:val="44"/>
        </w:rPr>
        <w:t>参赛队伍资格认证</w:t>
      </w:r>
    </w:p>
    <w:p>
      <w:pPr>
        <w:jc w:val="center"/>
        <w:rPr>
          <w:rFonts w:hint="eastAsia" w:ascii="黑体" w:hAnsi="黑体" w:eastAsia="黑体"/>
          <w:sz w:val="44"/>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20中国机器人大赛先进视觉赛项技术委员会</w:t>
      </w:r>
    </w:p>
    <w:p>
      <w:pPr>
        <w:jc w:val="center"/>
        <w:rPr>
          <w:b/>
          <w:sz w:val="36"/>
          <w:szCs w:val="36"/>
        </w:rPr>
      </w:pPr>
      <w:r>
        <w:rPr>
          <w:rFonts w:hint="eastAsia" w:ascii="黑体" w:hAnsi="黑体" w:eastAsia="黑体"/>
          <w:sz w:val="36"/>
          <w:szCs w:val="36"/>
        </w:rPr>
        <w:t>2020年9月15日</w:t>
      </w:r>
    </w:p>
    <w:p>
      <w:pPr>
        <w:widowControl/>
        <w:jc w:val="left"/>
        <w:rPr>
          <w:sz w:val="36"/>
          <w:szCs w:val="36"/>
        </w:rPr>
      </w:pPr>
      <w:r>
        <w:rPr>
          <w:sz w:val="36"/>
          <w:szCs w:val="36"/>
        </w:rPr>
        <w:br w:type="page"/>
      </w:r>
    </w:p>
    <w:p>
      <w:pPr>
        <w:jc w:val="center"/>
      </w:pPr>
    </w:p>
    <w:p>
      <w:pPr>
        <w:pStyle w:val="3"/>
      </w:pPr>
      <w:bookmarkStart w:id="0" w:name="_Toc10920496"/>
      <w:bookmarkStart w:id="1" w:name="_Toc10908287"/>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
          <w:sz w:val="24"/>
          <w:szCs w:val="24"/>
        </w:rPr>
      </w:pPr>
      <w:bookmarkStart w:id="10" w:name="_GoBack"/>
      <w:bookmarkEnd w:id="10"/>
      <w:r>
        <w:rPr>
          <w:rFonts w:hint="eastAsia" w:ascii="Times New Roman" w:hAnsi="Times New Roman" w:cs="Times New Roman"/>
          <w:b/>
          <w:color w:val="FF0000"/>
          <w:sz w:val="24"/>
          <w:szCs w:val="24"/>
          <w:lang w:val="en-US" w:eastAsia="zh-Hans"/>
        </w:rPr>
        <w:t>参赛队伍要求以组委会后续统一规定</w:t>
      </w:r>
      <w:r>
        <w:rPr>
          <w:rFonts w:hint="eastAsia" w:ascii="Times New Roman" w:hAnsi="Times New Roman" w:cs="Times New Roman"/>
          <w:b/>
          <w:color w:val="FF0000"/>
          <w:sz w:val="24"/>
          <w:szCs w:val="24"/>
        </w:rPr>
        <w:t>。</w:t>
      </w:r>
    </w:p>
    <w:p>
      <w:pPr>
        <w:adjustRightInd w:val="0"/>
        <w:snapToGrid w:val="0"/>
        <w:spacing w:line="300" w:lineRule="auto"/>
        <w:ind w:firstLine="480" w:firstLineChars="200"/>
        <w:jc w:val="left"/>
        <w:rPr>
          <w:rFonts w:ascii="Times New Roman" w:hAnsi="Times New Roman" w:cs="Times New Roman"/>
          <w:b/>
          <w:sz w:val="24"/>
          <w:szCs w:val="24"/>
        </w:rPr>
      </w:pPr>
    </w:p>
    <w:p>
      <w:pPr>
        <w:pStyle w:val="4"/>
        <w:spacing w:before="0" w:after="120"/>
        <w:rPr>
          <w:rFonts w:ascii="Times New Roman" w:hAnsi="Times New Roman" w:cs="Times New Roman"/>
          <w:sz w:val="24"/>
        </w:rPr>
      </w:pPr>
      <w:bookmarkStart w:id="4" w:name="_Toc10908288"/>
      <w:bookmarkStart w:id="5" w:name="_Toc10920497"/>
      <w:r>
        <w:rPr>
          <w:rFonts w:hint="eastAsia"/>
        </w:rPr>
        <w:t xml:space="preserve"> </w:t>
      </w:r>
      <w:r>
        <w:t>2</w:t>
      </w:r>
      <w:r>
        <w:rPr>
          <w:rFonts w:hint="eastAsia"/>
        </w:rPr>
        <w:t xml:space="preserve"> </w:t>
      </w:r>
      <w:bookmarkEnd w:id="2"/>
      <w:bookmarkEnd w:id="3"/>
      <w:bookmarkEnd w:id="4"/>
      <w:bookmarkEnd w:id="5"/>
      <w:bookmarkStart w:id="6" w:name="_Toc514094012"/>
      <w:bookmarkStart w:id="7" w:name="_Toc485767137"/>
      <w:bookmarkStart w:id="8" w:name="_Toc10908289"/>
      <w:bookmarkStart w:id="9" w:name="_Toc10920498"/>
      <w:r>
        <w:rPr>
          <w:rFonts w:ascii="Times New Roman" w:hAnsi="Times New Roman" w:cs="Times New Roman"/>
          <w:sz w:val="24"/>
        </w:rPr>
        <w:t>参赛软硬件要求</w:t>
      </w:r>
    </w:p>
    <w:p>
      <w:pPr>
        <w:spacing w:line="300" w:lineRule="auto"/>
        <w:ind w:left="365" w:hanging="364" w:hangingChars="152"/>
        <w:rPr>
          <w:rFonts w:ascii="Times New Roman" w:hAnsi="Times New Roman" w:cs="Times New Roman"/>
          <w:sz w:val="24"/>
          <w:szCs w:val="24"/>
        </w:rPr>
      </w:pPr>
      <w:r>
        <w:rPr>
          <w:rFonts w:ascii="Times New Roman" w:hAnsi="Times New Roman" w:cs="Times New Roman"/>
          <w:sz w:val="24"/>
          <w:szCs w:val="24"/>
        </w:rPr>
        <w:t>(1) 硬件要求：</w:t>
      </w:r>
    </w:p>
    <w:p>
      <w:pPr>
        <w:pStyle w:val="12"/>
        <w:numPr>
          <w:ilvl w:val="0"/>
          <w:numId w:val="1"/>
        </w:numPr>
        <w:spacing w:line="300" w:lineRule="auto"/>
        <w:ind w:left="851" w:firstLineChars="0"/>
        <w:rPr>
          <w:rFonts w:ascii="Times New Roman" w:hAnsi="Times New Roman" w:cs="Times New Roman"/>
          <w:color w:val="000000"/>
          <w:sz w:val="24"/>
          <w:szCs w:val="24"/>
        </w:rPr>
      </w:pPr>
      <w:r>
        <w:rPr>
          <w:rFonts w:hint="eastAsia" w:ascii="Times New Roman" w:hAnsi="Times New Roman" w:cs="Times New Roman"/>
          <w:color w:val="000000"/>
          <w:sz w:val="24"/>
          <w:szCs w:val="24"/>
        </w:rPr>
        <w:t>比赛使用</w:t>
      </w:r>
      <w:r>
        <w:rPr>
          <w:rFonts w:ascii="Times New Roman" w:hAnsi="Times New Roman" w:cs="Times New Roman"/>
          <w:color w:val="000000"/>
          <w:sz w:val="24"/>
          <w:szCs w:val="24"/>
        </w:rPr>
        <w:t>组织委员会提供</w:t>
      </w:r>
      <w:r>
        <w:rPr>
          <w:rFonts w:hint="eastAsia" w:ascii="Times New Roman" w:hAnsi="Times New Roman" w:cs="Times New Roman"/>
          <w:color w:val="000000"/>
          <w:sz w:val="24"/>
          <w:szCs w:val="24"/>
        </w:rPr>
        <w:t>的</w:t>
      </w:r>
      <w:r>
        <w:rPr>
          <w:rFonts w:ascii="Times New Roman" w:hAnsi="Times New Roman" w:cs="Times New Roman"/>
          <w:color w:val="000000"/>
          <w:sz w:val="24"/>
          <w:szCs w:val="24"/>
        </w:rPr>
        <w:t>3D摄像头，由裁判用扎带固定于测试台上，型号为Intel的SR300摄像头：</w:t>
      </w:r>
    </w:p>
    <w:p>
      <w:pPr>
        <w:spacing w:line="300" w:lineRule="auto"/>
        <w:jc w:val="center"/>
        <w:rPr>
          <w:rFonts w:ascii="Times New Roman" w:hAnsi="Times New Roman" w:cs="Times New Roman"/>
          <w:color w:val="000000"/>
          <w:sz w:val="24"/>
          <w:szCs w:val="24"/>
        </w:rPr>
      </w:pPr>
      <w:r>
        <w:rPr>
          <w:rFonts w:ascii="Times New Roman" w:hAnsi="Times New Roman" w:cs="Times New Roman"/>
        </w:rPr>
        <w:drawing>
          <wp:inline distT="0" distB="0" distL="0" distR="0">
            <wp:extent cx="2535555" cy="124650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a:stretch>
                      <a:fillRect/>
                    </a:stretch>
                  </pic:blipFill>
                  <pic:spPr>
                    <a:xfrm>
                      <a:off x="0" y="0"/>
                      <a:ext cx="2562077" cy="1259755"/>
                    </a:xfrm>
                    <a:prstGeom prst="rect">
                      <a:avLst/>
                    </a:prstGeom>
                  </pic:spPr>
                </pic:pic>
              </a:graphicData>
            </a:graphic>
          </wp:inline>
        </w:drawing>
      </w:r>
    </w:p>
    <w:p>
      <w:pPr>
        <w:numPr>
          <w:ilvl w:val="0"/>
          <w:numId w:val="2"/>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每支参赛队自行携带视觉处理计算机参加比赛；视觉处理计算机仅限于由电池供电的便携式笔记本电脑，需保留型号规格标识，需可在京东或天猫商城购买得到（或其更新换代后、配置更高的型号可购买得到），京东或天猫商城的最低购买价（不含运费，或其更新换代后、配置更高的型号最低购买价）不得超过8000元，无规格标识的笔记本电脑不允许参加比赛。</w:t>
      </w:r>
    </w:p>
    <w:p>
      <w:pPr>
        <w:spacing w:line="300" w:lineRule="auto"/>
        <w:ind w:left="365" w:hanging="364" w:hangingChars="152"/>
        <w:rPr>
          <w:rFonts w:ascii="Times New Roman" w:hAnsi="Times New Roman" w:cs="Times New Roman"/>
          <w:sz w:val="24"/>
          <w:szCs w:val="24"/>
        </w:rPr>
      </w:pPr>
      <w:r>
        <w:rPr>
          <w:rFonts w:ascii="Times New Roman" w:hAnsi="Times New Roman" w:cs="Times New Roman"/>
          <w:sz w:val="24"/>
          <w:szCs w:val="24"/>
        </w:rPr>
        <w:t>(2) 软件要求：</w:t>
      </w:r>
    </w:p>
    <w:p>
      <w:pPr>
        <w:numPr>
          <w:ilvl w:val="0"/>
          <w:numId w:val="3"/>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操作系统：计算机操作系统仅限于WIN7/8/10及Linux等四种；</w:t>
      </w:r>
    </w:p>
    <w:p>
      <w:pPr>
        <w:numPr>
          <w:ilvl w:val="0"/>
          <w:numId w:val="3"/>
        </w:numPr>
        <w:spacing w:line="300" w:lineRule="auto"/>
        <w:rPr>
          <w:rFonts w:ascii="Times New Roman" w:hAnsi="Times New Roman" w:cs="Times New Roman"/>
          <w:color w:val="000000"/>
          <w:sz w:val="24"/>
          <w:szCs w:val="24"/>
        </w:rPr>
      </w:pPr>
      <w:r>
        <w:rPr>
          <w:rFonts w:ascii="Times New Roman" w:hAnsi="Times New Roman" w:cs="Times New Roman"/>
          <w:color w:val="000000"/>
          <w:sz w:val="24"/>
          <w:szCs w:val="24"/>
        </w:rPr>
        <w:t>软件环境：视觉</w:t>
      </w:r>
      <w:r>
        <w:rPr>
          <w:rFonts w:hint="eastAsia" w:ascii="Times New Roman" w:hAnsi="Times New Roman" w:cs="Times New Roman"/>
          <w:color w:val="000000"/>
          <w:sz w:val="24"/>
          <w:szCs w:val="24"/>
        </w:rPr>
        <w:t>测量</w:t>
      </w:r>
      <w:r>
        <w:rPr>
          <w:rFonts w:ascii="Times New Roman" w:hAnsi="Times New Roman" w:cs="Times New Roman"/>
          <w:color w:val="000000"/>
          <w:sz w:val="24"/>
          <w:szCs w:val="24"/>
        </w:rPr>
        <w:t>软件开发环境不限；</w:t>
      </w:r>
    </w:p>
    <w:p>
      <w:pPr>
        <w:numPr>
          <w:ilvl w:val="0"/>
          <w:numId w:val="3"/>
        </w:numPr>
        <w:spacing w:line="300" w:lineRule="auto"/>
        <w:rPr>
          <w:rFonts w:ascii="Times New Roman" w:hAnsi="Times New Roman" w:cs="Times New Roman"/>
          <w:sz w:val="24"/>
          <w:szCs w:val="24"/>
        </w:rPr>
      </w:pPr>
      <w:r>
        <w:rPr>
          <w:rFonts w:hint="eastAsia" w:ascii="Times New Roman" w:hAnsi="Times New Roman" w:cs="Times New Roman"/>
          <w:sz w:val="24"/>
          <w:szCs w:val="24"/>
        </w:rPr>
        <w:t>软件须自动识别目标台的边缘等信息，建立目标台的坐标系用于对后续的物体位姿进行测量；</w:t>
      </w:r>
    </w:p>
    <w:p>
      <w:pPr>
        <w:spacing w:line="300" w:lineRule="auto"/>
        <w:ind w:left="420"/>
        <w:rPr>
          <w:rFonts w:ascii="Times New Roman" w:hAnsi="Times New Roman" w:cs="Times New Roman"/>
          <w:color w:val="000000"/>
          <w:sz w:val="24"/>
          <w:szCs w:val="24"/>
          <w:highlight w:val="yellow"/>
        </w:rPr>
      </w:pPr>
      <w:r>
        <w:rPr>
          <w:rFonts w:ascii="Wingdings" w:hAnsi="Wingdings" w:cs="Times New Roman"/>
          <w:sz w:val="24"/>
          <w:szCs w:val="24"/>
        </w:rPr>
        <w:t></w:t>
      </w:r>
      <w:r>
        <w:rPr>
          <w:rFonts w:ascii="Wingdings" w:hAnsi="Wingdings" w:cs="Times New Roman"/>
          <w:sz w:val="24"/>
          <w:szCs w:val="24"/>
        </w:rPr>
        <w:tab/>
      </w:r>
      <w:r>
        <w:rPr>
          <w:rFonts w:hint="eastAsia" w:ascii="Times New Roman" w:hAnsi="Times New Roman" w:cs="Times New Roman"/>
          <w:sz w:val="24"/>
          <w:szCs w:val="24"/>
        </w:rPr>
        <w:t>软件界面：软件推荐有可视化的人机界面，输出目标物体的相关信息，直观展示结果，参考界面效果如下图</w:t>
      </w:r>
      <w:r>
        <w:rPr>
          <w:rFonts w:ascii="Times New Roman" w:hAnsi="Times New Roman" w:cs="Times New Roman"/>
          <w:sz w:val="24"/>
          <w:szCs w:val="24"/>
        </w:rPr>
        <w:t>1</w:t>
      </w:r>
      <w:r>
        <w:rPr>
          <w:rFonts w:hint="eastAsia" w:ascii="Times New Roman" w:hAnsi="Times New Roman" w:cs="Times New Roman"/>
          <w:sz w:val="24"/>
          <w:szCs w:val="24"/>
        </w:rPr>
        <w:t>。</w:t>
      </w:r>
      <w:r>
        <w:rPr>
          <w:rFonts w:hint="eastAsia" w:ascii="Times New Roman" w:hAnsi="Times New Roman" w:cs="Times New Roman"/>
          <w:b/>
          <w:sz w:val="24"/>
          <w:szCs w:val="24"/>
        </w:rPr>
        <w:t>但是在点击开始按钮前，界面上不得出现变化的数字信息、变化的图像标记，仅允许出现原始的图像、</w:t>
      </w:r>
      <w:r>
        <w:rPr>
          <w:rFonts w:hint="eastAsia" w:ascii="Times New Roman" w:hAnsi="Times New Roman" w:cs="Times New Roman"/>
          <w:b/>
          <w:color w:val="000000"/>
          <w:sz w:val="24"/>
          <w:szCs w:val="24"/>
        </w:rPr>
        <w:t>深度图像、一些固定不变的标记点，必须显示程序运行状态的信息（如空闲</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测量中</w:t>
      </w:r>
      <w:r>
        <w:rPr>
          <w:rFonts w:ascii="Times New Roman" w:hAnsi="Times New Roman" w:cs="Times New Roman"/>
          <w:b/>
          <w:color w:val="000000"/>
          <w:sz w:val="24"/>
          <w:szCs w:val="24"/>
        </w:rPr>
        <w:t>/</w:t>
      </w:r>
      <w:r>
        <w:rPr>
          <w:rFonts w:hint="eastAsia" w:ascii="Times New Roman" w:hAnsi="Times New Roman" w:cs="Times New Roman"/>
          <w:b/>
          <w:color w:val="000000"/>
          <w:sz w:val="24"/>
          <w:szCs w:val="24"/>
        </w:rPr>
        <w:t>结束）。软件不允许在代码层或界面层人为输入目标台的边、角、面等信息</w:t>
      </w:r>
      <w:r>
        <w:rPr>
          <w:rFonts w:hint="eastAsia" w:ascii="Times New Roman" w:hAnsi="Times New Roman" w:cs="Times New Roman"/>
          <w:color w:val="000000"/>
          <w:sz w:val="24"/>
          <w:szCs w:val="24"/>
        </w:rPr>
        <w:t>。</w:t>
      </w:r>
      <w:r>
        <w:rPr>
          <w:rFonts w:hint="eastAsia" w:ascii="Times New Roman" w:hAnsi="Times New Roman" w:cs="Times New Roman"/>
          <w:b/>
          <w:sz w:val="24"/>
          <w:szCs w:val="24"/>
        </w:rPr>
        <w:t>比赛界面不允许出现具有手动结束识别的按钮，测量应在规定的时间内自动结束，并保存或上传结果文件，以及显示结束标志。</w:t>
      </w:r>
    </w:p>
    <w:p>
      <w:pPr>
        <w:numPr>
          <w:ilvl w:val="0"/>
          <w:numId w:val="4"/>
        </w:numPr>
        <w:spacing w:line="300" w:lineRule="auto"/>
        <w:rPr>
          <w:rFonts w:ascii="Times New Roman" w:hAnsi="Times New Roman" w:cs="Times New Roman"/>
          <w:color w:val="000000"/>
          <w:sz w:val="24"/>
          <w:szCs w:val="24"/>
        </w:rPr>
      </w:pPr>
      <w:r>
        <mc:AlternateContent>
          <mc:Choice Requires="wpg">
            <w:drawing>
              <wp:anchor distT="0" distB="0" distL="114300" distR="114300" simplePos="0" relativeHeight="251661312" behindDoc="0" locked="0" layoutInCell="1" allowOverlap="1">
                <wp:simplePos x="0" y="0"/>
                <wp:positionH relativeFrom="margin">
                  <wp:posOffset>28575</wp:posOffset>
                </wp:positionH>
                <wp:positionV relativeFrom="paragraph">
                  <wp:posOffset>239395</wp:posOffset>
                </wp:positionV>
                <wp:extent cx="5245100" cy="931545"/>
                <wp:effectExtent l="5080" t="0" r="7620" b="13970"/>
                <wp:wrapNone/>
                <wp:docPr id="59" name="组合 31"/>
                <wp:cNvGraphicFramePr/>
                <a:graphic xmlns:a="http://schemas.openxmlformats.org/drawingml/2006/main">
                  <a:graphicData uri="http://schemas.microsoft.com/office/word/2010/wordprocessingGroup">
                    <wpg:wgp>
                      <wpg:cNvGrpSpPr/>
                      <wpg:grpSpPr>
                        <a:xfrm>
                          <a:off x="0" y="0"/>
                          <a:ext cx="5245100" cy="931545"/>
                          <a:chOff x="6985" y="0"/>
                          <a:chExt cx="5245178" cy="931725"/>
                        </a:xfrm>
                      </wpg:grpSpPr>
                      <wps:wsp>
                        <wps:cNvPr id="60" name="文本框 33"/>
                        <wps:cNvSpPr txBox="1"/>
                        <wps:spPr>
                          <a:xfrm>
                            <a:off x="6985" y="78755"/>
                            <a:ext cx="5245178" cy="852970"/>
                          </a:xfrm>
                          <a:prstGeom prst="rect">
                            <a:avLst/>
                          </a:prstGeom>
                          <a:solidFill>
                            <a:schemeClr val="lt1"/>
                          </a:solidFill>
                          <a:ln w="6350">
                            <a:solidFill>
                              <a:prstClr val="black"/>
                            </a:solidFill>
                          </a:ln>
                        </wps:spPr>
                        <wps:txbx>
                          <w:txbxContent>
                            <w:p>
                              <w:pPr>
                                <w:spacing w:line="300" w:lineRule="auto"/>
                              </w:pPr>
                              <w:r>
                                <w:rPr>
                                  <w:rFonts w:hint="eastAsia"/>
                                </w:rPr>
                                <w:t xml:space="preserve"> </w:t>
                              </w:r>
                              <w:r>
                                <w:t xml:space="preserve">     </w:t>
                              </w:r>
                              <w:r>
                                <w:rPr>
                                  <w:rFonts w:hint="eastAsia" w:ascii="Times New Roman" w:hAnsi="Times New Roman" w:cs="Times New Roman"/>
                                  <w:color w:val="000000"/>
                                  <w:sz w:val="24"/>
                                  <w:szCs w:val="24"/>
                                </w:rPr>
                                <w:t>从本届比赛开始程序运行时间也将计入总分，裁判将通过界面上的状态提示来进行计时。比赛时裁判不再按停止按钮，</w:t>
                              </w:r>
                              <w:r>
                                <w:rPr>
                                  <w:rFonts w:ascii="Times New Roman" w:hAnsi="Times New Roman" w:cs="Times New Roman"/>
                                  <w:color w:val="000000"/>
                                  <w:sz w:val="24"/>
                                  <w:szCs w:val="24"/>
                                </w:rPr>
                                <w:t>若参赛软件</w:t>
                              </w:r>
                              <w:r>
                                <w:rPr>
                                  <w:rFonts w:hint="eastAsia" w:ascii="Times New Roman" w:hAnsi="Times New Roman" w:cs="Times New Roman"/>
                                  <w:color w:val="000000"/>
                                  <w:sz w:val="24"/>
                                  <w:szCs w:val="24"/>
                                </w:rPr>
                                <w:t>无法</w:t>
                              </w:r>
                              <w:r>
                                <w:rPr>
                                  <w:rFonts w:ascii="Times New Roman" w:hAnsi="Times New Roman" w:cs="Times New Roman"/>
                                  <w:color w:val="000000"/>
                                  <w:sz w:val="24"/>
                                  <w:szCs w:val="24"/>
                                </w:rPr>
                                <w:t>在</w:t>
                              </w:r>
                              <w:r>
                                <w:rPr>
                                  <w:rFonts w:hint="eastAsia" w:ascii="Times New Roman" w:hAnsi="Times New Roman" w:cs="Times New Roman"/>
                                  <w:color w:val="000000"/>
                                  <w:sz w:val="24"/>
                                  <w:szCs w:val="24"/>
                                </w:rPr>
                                <w:t>规定时间内自动停止，</w:t>
                              </w:r>
                              <w:r>
                                <w:rPr>
                                  <w:rFonts w:ascii="Times New Roman" w:hAnsi="Times New Roman" w:cs="Times New Roman"/>
                                  <w:color w:val="000000"/>
                                  <w:sz w:val="24"/>
                                  <w:szCs w:val="24"/>
                                </w:rPr>
                                <w:t>又不能</w:t>
                              </w:r>
                              <w:r>
                                <w:rPr>
                                  <w:rFonts w:hint="eastAsia" w:ascii="Times New Roman" w:hAnsi="Times New Roman" w:cs="Times New Roman"/>
                                  <w:color w:val="000000"/>
                                  <w:sz w:val="24"/>
                                  <w:szCs w:val="24"/>
                                </w:rPr>
                                <w:t>提交识别结果</w:t>
                              </w:r>
                              <w:r>
                                <w:rPr>
                                  <w:rFonts w:ascii="Times New Roman" w:hAnsi="Times New Roman" w:cs="Times New Roman"/>
                                  <w:color w:val="000000"/>
                                  <w:sz w:val="24"/>
                                  <w:szCs w:val="24"/>
                                </w:rPr>
                                <w:t>，则</w:t>
                              </w:r>
                              <w:r>
                                <w:rPr>
                                  <w:rFonts w:hint="eastAsia" w:ascii="Times New Roman" w:hAnsi="Times New Roman" w:cs="Times New Roman"/>
                                  <w:color w:val="000000"/>
                                  <w:sz w:val="24"/>
                                  <w:szCs w:val="24"/>
                                </w:rPr>
                                <w:t>该轮不得分。</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61" name="图片 3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106587" y="0"/>
                            <a:ext cx="318135" cy="566420"/>
                          </a:xfrm>
                          <a:prstGeom prst="rect">
                            <a:avLst/>
                          </a:prstGeom>
                        </pic:spPr>
                      </pic:pic>
                    </wpg:wgp>
                  </a:graphicData>
                </a:graphic>
              </wp:anchor>
            </w:drawing>
          </mc:Choice>
          <mc:Fallback>
            <w:pict>
              <v:group id="组合 31" o:spid="_x0000_s1026" o:spt="203" style="position:absolute;left:0pt;margin-left:2.25pt;margin-top:18.85pt;height:73.35pt;width:413pt;mso-position-horizontal-relative:margin;z-index:251661312;mso-width-relative:page;mso-height-relative:page;" coordorigin="6985,0" coordsize="5245178,931725" o:gfxdata="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">
                <o:lock v:ext="edit" aspectratio="f"/>
                <v:shape id="文本框 33" o:spid="_x0000_s1026" o:spt="202" type="#_x0000_t202" style="position:absolute;left:6985;top:78755;height:852970;width:5245178;" fillcolor="#FFFFFF [3201]" filled="t" stroked="t" coordsize="21600,21600" o:gfxdata="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">
                  <v:fill on="t" focussize="0,0"/>
                  <v:stroke weight="0.5pt" color="#000000" joinstyle="round"/>
                  <v:imagedata o:title=""/>
                  <o:lock v:ext="edit" aspectratio="f"/>
                  <v:textbox>
                    <w:txbxContent>
                      <w:p>
                        <w:pPr>
                          <w:spacing w:line="300" w:lineRule="auto"/>
                        </w:pPr>
                        <w:r>
                          <w:rPr>
                            <w:rFonts w:hint="eastAsia"/>
                          </w:rPr>
                          <w:t xml:space="preserve"> </w:t>
                        </w:r>
                        <w:r>
                          <w:t xml:space="preserve">     </w:t>
                        </w:r>
                        <w:r>
                          <w:rPr>
                            <w:rFonts w:hint="eastAsia" w:ascii="Times New Roman" w:hAnsi="Times New Roman" w:cs="Times New Roman"/>
                            <w:color w:val="000000"/>
                            <w:sz w:val="24"/>
                            <w:szCs w:val="24"/>
                          </w:rPr>
                          <w:t>从本届比赛开始程序运行时间也将计入总分，裁判将通过界面上的状态提示来进行计时。比赛时裁判不再按停止按钮，</w:t>
                        </w:r>
                        <w:r>
                          <w:rPr>
                            <w:rFonts w:ascii="Times New Roman" w:hAnsi="Times New Roman" w:cs="Times New Roman"/>
                            <w:color w:val="000000"/>
                            <w:sz w:val="24"/>
                            <w:szCs w:val="24"/>
                          </w:rPr>
                          <w:t>若参赛软件</w:t>
                        </w:r>
                        <w:r>
                          <w:rPr>
                            <w:rFonts w:hint="eastAsia" w:ascii="Times New Roman" w:hAnsi="Times New Roman" w:cs="Times New Roman"/>
                            <w:color w:val="000000"/>
                            <w:sz w:val="24"/>
                            <w:szCs w:val="24"/>
                          </w:rPr>
                          <w:t>无法</w:t>
                        </w:r>
                        <w:r>
                          <w:rPr>
                            <w:rFonts w:ascii="Times New Roman" w:hAnsi="Times New Roman" w:cs="Times New Roman"/>
                            <w:color w:val="000000"/>
                            <w:sz w:val="24"/>
                            <w:szCs w:val="24"/>
                          </w:rPr>
                          <w:t>在</w:t>
                        </w:r>
                        <w:r>
                          <w:rPr>
                            <w:rFonts w:hint="eastAsia" w:ascii="Times New Roman" w:hAnsi="Times New Roman" w:cs="Times New Roman"/>
                            <w:color w:val="000000"/>
                            <w:sz w:val="24"/>
                            <w:szCs w:val="24"/>
                          </w:rPr>
                          <w:t>规定时间内自动停止，</w:t>
                        </w:r>
                        <w:r>
                          <w:rPr>
                            <w:rFonts w:ascii="Times New Roman" w:hAnsi="Times New Roman" w:cs="Times New Roman"/>
                            <w:color w:val="000000"/>
                            <w:sz w:val="24"/>
                            <w:szCs w:val="24"/>
                          </w:rPr>
                          <w:t>又不能</w:t>
                        </w:r>
                        <w:r>
                          <w:rPr>
                            <w:rFonts w:hint="eastAsia" w:ascii="Times New Roman" w:hAnsi="Times New Roman" w:cs="Times New Roman"/>
                            <w:color w:val="000000"/>
                            <w:sz w:val="24"/>
                            <w:szCs w:val="24"/>
                          </w:rPr>
                          <w:t>提交识别结果</w:t>
                        </w:r>
                        <w:r>
                          <w:rPr>
                            <w:rFonts w:ascii="Times New Roman" w:hAnsi="Times New Roman" w:cs="Times New Roman"/>
                            <w:color w:val="000000"/>
                            <w:sz w:val="24"/>
                            <w:szCs w:val="24"/>
                          </w:rPr>
                          <w:t>，则</w:t>
                        </w:r>
                        <w:r>
                          <w:rPr>
                            <w:rFonts w:hint="eastAsia" w:ascii="Times New Roman" w:hAnsi="Times New Roman" w:cs="Times New Roman"/>
                            <w:color w:val="000000"/>
                            <w:sz w:val="24"/>
                            <w:szCs w:val="24"/>
                          </w:rPr>
                          <w:t>该轮不得分。</w:t>
                        </w:r>
                      </w:p>
                    </w:txbxContent>
                  </v:textbox>
                </v:shape>
                <v:shape id="图片 35" o:spid="_x0000_s1026" o:spt="75" type="#_x0000_t75" style="position:absolute;left:106587;top:0;height:566420;width:318135;" filled="f" o:preferrelative="t" stroked="f" coordsize="21600,21600" o:gfxdata="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xtr+JL0AAADbAAAADwAAAAAAAAABACAAAAA4AAAAZHJzL2Rvd25yZXYu&#10;eG1sUEsBAhQAFAAAAAgAh07iQDMvBZ47AAAAOQAAABAAAAAAAAAAAQAgAAAAIgEAAGRycy9zaGFw&#10;ZXhtbC54bWxQSwUGAAAAAAYABgBbAQAAzAMAAAAA&#10;">
                  <v:fill on="f" focussize="0,0"/>
                  <v:stroke on="f"/>
                  <v:imagedata r:id="rId5" o:title=""/>
                  <o:lock v:ext="edit" aspectratio="t"/>
                </v:shape>
              </v:group>
            </w:pict>
          </mc:Fallback>
        </mc:AlternateContent>
      </w:r>
      <w:r>
        <w:rPr>
          <w:rFonts w:ascii="Times New Roman" w:hAnsi="Times New Roman" w:cs="Times New Roman"/>
          <w:color w:val="000000"/>
          <w:sz w:val="24"/>
          <w:szCs w:val="24"/>
        </w:rPr>
        <w:t>自动结束功能：软件需能自动结束运行，并在界面</w:t>
      </w:r>
      <w:r>
        <w:rPr>
          <w:rFonts w:hint="eastAsia" w:ascii="Times New Roman" w:hAnsi="Times New Roman" w:cs="Times New Roman"/>
          <w:color w:val="000000"/>
          <w:sz w:val="24"/>
          <w:szCs w:val="24"/>
        </w:rPr>
        <w:t>中的识别状态处</w:t>
      </w:r>
      <w:r>
        <w:rPr>
          <w:rFonts w:ascii="Times New Roman" w:hAnsi="Times New Roman" w:cs="Times New Roman"/>
          <w:color w:val="000000"/>
          <w:sz w:val="24"/>
          <w:szCs w:val="24"/>
        </w:rPr>
        <w:t>提示。</w:t>
      </w:r>
    </w:p>
    <w:p>
      <w:pPr>
        <w:spacing w:line="300" w:lineRule="auto"/>
        <w:ind w:left="840"/>
        <w:rPr>
          <w:rFonts w:ascii="Times New Roman" w:hAnsi="Times New Roman" w:cs="Times New Roman"/>
          <w:color w:val="000000"/>
          <w:sz w:val="24"/>
          <w:szCs w:val="24"/>
        </w:rPr>
      </w:pPr>
    </w:p>
    <w:p>
      <w:pPr>
        <w:spacing w:line="300" w:lineRule="auto"/>
        <w:ind w:left="840"/>
        <w:rPr>
          <w:rFonts w:ascii="Times New Roman" w:hAnsi="Times New Roman" w:cs="Times New Roman"/>
          <w:color w:val="000000"/>
          <w:sz w:val="24"/>
          <w:szCs w:val="24"/>
        </w:rPr>
      </w:pPr>
    </w:p>
    <w:p>
      <w:pPr>
        <w:spacing w:line="300" w:lineRule="auto"/>
        <w:ind w:left="840"/>
        <w:rPr>
          <w:rFonts w:ascii="Times New Roman" w:hAnsi="Times New Roman" w:cs="Times New Roman"/>
          <w:color w:val="000000"/>
          <w:sz w:val="24"/>
          <w:szCs w:val="24"/>
        </w:rPr>
      </w:pPr>
    </w:p>
    <w:p>
      <w:pPr>
        <w:spacing w:line="300" w:lineRule="auto"/>
        <w:ind w:left="840"/>
        <w:rPr>
          <w:rFonts w:ascii="Times New Roman" w:hAnsi="Times New Roman" w:cs="Times New Roman"/>
          <w:color w:val="000000"/>
          <w:sz w:val="24"/>
          <w:szCs w:val="24"/>
        </w:rPr>
      </w:pPr>
    </w:p>
    <w:p>
      <w:pPr>
        <w:numPr>
          <w:ilvl w:val="0"/>
          <w:numId w:val="4"/>
        </w:numPr>
        <w:spacing w:line="300"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识别结果输出：</w:t>
      </w:r>
      <w:r>
        <w:rPr>
          <w:rFonts w:hint="eastAsia" w:ascii="Times New Roman" w:hAnsi="Times New Roman" w:cs="Times New Roman"/>
          <w:b/>
          <w:color w:val="000000"/>
          <w:sz w:val="24"/>
          <w:szCs w:val="24"/>
        </w:rPr>
        <w:t>软件</w:t>
      </w:r>
      <w:r>
        <w:rPr>
          <w:rFonts w:ascii="Times New Roman" w:hAnsi="Times New Roman" w:cs="Times New Roman"/>
          <w:b/>
          <w:color w:val="000000"/>
          <w:sz w:val="24"/>
          <w:szCs w:val="24"/>
        </w:rPr>
        <w:t>必须支持将识别结果按格式保存到文本文件，文件名为：报名单位缩写-队伍名缩写-Rx.txt</w:t>
      </w:r>
      <w:r>
        <w:rPr>
          <w:rFonts w:ascii="Times New Roman" w:hAnsi="Times New Roman" w:cs="Times New Roman"/>
          <w:color w:val="000000"/>
          <w:sz w:val="24"/>
          <w:szCs w:val="24"/>
        </w:rPr>
        <w:t>，请将R之后的“x”替换为具体轮次（1、2），txt为后缀名，保存的内容格式如图2所示，第一行</w:t>
      </w:r>
      <w:r>
        <w:rPr>
          <w:rFonts w:hint="eastAsia" w:ascii="Times New Roman" w:hAnsi="Times New Roman" w:cs="Times New Roman"/>
          <w:color w:val="000000"/>
          <w:sz w:val="24"/>
          <w:szCs w:val="24"/>
        </w:rPr>
        <w:t>为START</w:t>
      </w:r>
      <w:r>
        <w:rPr>
          <w:rFonts w:ascii="Times New Roman" w:hAnsi="Times New Roman" w:cs="Times New Roman"/>
          <w:color w:val="000000"/>
          <w:sz w:val="24"/>
          <w:szCs w:val="24"/>
        </w:rPr>
        <w:t>，之后的每一行显示各个识别物体的检测结果，</w:t>
      </w:r>
      <w:r>
        <w:rPr>
          <w:rFonts w:hint="eastAsia" w:ascii="Times New Roman" w:hAnsi="Times New Roman" w:cs="Times New Roman"/>
          <w:sz w:val="24"/>
          <w:szCs w:val="24"/>
        </w:rPr>
        <w:t>与位置、距离相关的结果单位为厘米</w:t>
      </w:r>
      <w:r>
        <w:rPr>
          <w:rFonts w:ascii="Times New Roman" w:hAnsi="Times New Roman" w:cs="Times New Roman"/>
          <w:sz w:val="24"/>
          <w:szCs w:val="24"/>
        </w:rPr>
        <w:t>，</w:t>
      </w:r>
      <w:r>
        <w:rPr>
          <w:rFonts w:hint="eastAsia" w:ascii="Times New Roman" w:hAnsi="Times New Roman" w:cs="Times New Roman"/>
          <w:sz w:val="24"/>
          <w:szCs w:val="24"/>
        </w:rPr>
        <w:t>值</w:t>
      </w:r>
      <w:r>
        <w:rPr>
          <w:rFonts w:ascii="Times New Roman" w:hAnsi="Times New Roman" w:cs="Times New Roman"/>
          <w:sz w:val="24"/>
          <w:szCs w:val="24"/>
        </w:rPr>
        <w:t>保留一位小数</w:t>
      </w:r>
      <w:r>
        <w:rPr>
          <w:rFonts w:hint="eastAsia" w:ascii="Times New Roman" w:hAnsi="Times New Roman" w:cs="Times New Roman"/>
          <w:sz w:val="24"/>
          <w:szCs w:val="24"/>
        </w:rPr>
        <w:t>，角度的单位为度，值</w:t>
      </w:r>
      <w:r>
        <w:rPr>
          <w:rFonts w:ascii="Times New Roman" w:hAnsi="Times New Roman" w:cs="Times New Roman"/>
          <w:sz w:val="24"/>
          <w:szCs w:val="24"/>
        </w:rPr>
        <w:t>保留一位小数，</w:t>
      </w:r>
      <w:r>
        <w:rPr>
          <w:rFonts w:hint="eastAsia" w:ascii="Times New Roman" w:hAnsi="Times New Roman" w:cs="Times New Roman"/>
          <w:sz w:val="24"/>
          <w:szCs w:val="24"/>
        </w:rPr>
        <w:t>每个识别目标用换行隔开，各目标物中的每一分项结果用英文分号</w:t>
      </w:r>
      <w:r>
        <w:rPr>
          <w:rFonts w:ascii="Times New Roman" w:hAnsi="Times New Roman" w:cs="Times New Roman"/>
          <w:sz w:val="24"/>
          <w:szCs w:val="24"/>
        </w:rPr>
        <w:t>(;)</w:t>
      </w:r>
      <w:r>
        <w:rPr>
          <w:rFonts w:hint="eastAsia" w:ascii="Times New Roman" w:hAnsi="Times New Roman" w:cs="Times New Roman"/>
          <w:sz w:val="24"/>
          <w:szCs w:val="24"/>
        </w:rPr>
        <w:t>隔开，行与行之间通过回车键分隔，最后一行为字符</w:t>
      </w:r>
      <w:r>
        <w:rPr>
          <w:rFonts w:ascii="Times New Roman" w:hAnsi="Times New Roman" w:cs="Times New Roman"/>
          <w:sz w:val="24"/>
          <w:szCs w:val="24"/>
        </w:rPr>
        <w:t>END</w:t>
      </w:r>
      <w:r>
        <w:rPr>
          <w:rFonts w:hint="eastAsia" w:ascii="Times New Roman" w:hAnsi="Times New Roman" w:cs="Times New Roman"/>
          <w:sz w:val="24"/>
          <w:szCs w:val="24"/>
        </w:rPr>
        <w:t>。</w:t>
      </w:r>
    </w:p>
    <w:p>
      <w:pPr>
        <w:jc w:val="center"/>
        <w:rPr>
          <w:rFonts w:ascii="Times New Roman" w:hAnsi="Times New Roman" w:cs="Times New Roman"/>
          <w:color w:val="000000"/>
          <w:sz w:val="28"/>
          <w:szCs w:val="28"/>
        </w:rPr>
      </w:pPr>
      <w:r>
        <w:rPr>
          <w:rFonts w:ascii="Times New Roman" w:hAnsi="Times New Roman" w:cs="Times New Roman"/>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4562475</wp:posOffset>
                </wp:positionH>
                <wp:positionV relativeFrom="paragraph">
                  <wp:posOffset>1907540</wp:posOffset>
                </wp:positionV>
                <wp:extent cx="297180" cy="111760"/>
                <wp:effectExtent l="9525" t="12065" r="102870" b="9525"/>
                <wp:wrapNone/>
                <wp:docPr id="58" name="Rectangle 25"/>
                <wp:cNvGraphicFramePr/>
                <a:graphic xmlns:a="http://schemas.openxmlformats.org/drawingml/2006/main">
                  <a:graphicData uri="http://schemas.microsoft.com/office/word/2010/wordprocessingShape">
                    <wps:wsp>
                      <wps:cNvSpPr>
                        <a:spLocks noChangeArrowheads="1"/>
                      </wps:cNvSpPr>
                      <wps:spPr bwMode="auto">
                        <a:xfrm>
                          <a:off x="0" y="0"/>
                          <a:ext cx="297180" cy="111760"/>
                        </a:xfrm>
                        <a:prstGeom prst="rect">
                          <a:avLst/>
                        </a:prstGeom>
                        <a:gradFill rotWithShape="0">
                          <a:gsLst>
                            <a:gs pos="0">
                              <a:schemeClr val="accent3">
                                <a:lumMod val="100000"/>
                                <a:lumOff val="0"/>
                              </a:schemeClr>
                            </a:gs>
                            <a:gs pos="100000">
                              <a:schemeClr val="accent3">
                                <a:lumMod val="50000"/>
                                <a:lumOff val="0"/>
                              </a:schemeClr>
                            </a:gs>
                          </a:gsLst>
                          <a:lin ang="2700000" scaled="1"/>
                        </a:gradFill>
                        <a:ln w="12700">
                          <a:solidFill>
                            <a:schemeClr val="lt1">
                              <a:lumMod val="95000"/>
                              <a:lumOff val="0"/>
                            </a:schemeClr>
                          </a:solidFill>
                          <a:miter lim="800000"/>
                        </a:ln>
                        <a:effectLst>
                          <a:outerShdw sy="50000" kx="-2453608" rotWithShape="0">
                            <a:schemeClr val="accent3">
                              <a:lumMod val="40000"/>
                              <a:lumOff val="60000"/>
                              <a:alpha val="50000"/>
                            </a:schemeClr>
                          </a:outerShdw>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359.25pt;margin-top:150.2pt;height:8.8pt;width:23.4pt;z-index:251660288;mso-width-relative:page;mso-height-relative:page;" fillcolor="#9BBB59 [3222]" filled="t" stroked="t" coordsize="21600,21600" o:gfxdata="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BYAAABkcnMvUEsBAhQAFAAAAAgAh07i&#10;QOGA6zraAAAACwEAAA8AAAAAAAAAAQAgAAAAOAAAAGRycy9kb3ducmV2LnhtbFBLAQIUABQAAAAI&#10;AIdO4kAU7S4puQIAABkGAAAOAAAAAAAAAAEAIAAAAD8BAABkcnMvZTJvRG9jLnhtbFBLBQYAAAAA&#10;BgAGAFkBAABqBgAAAAA=&#10;">
                <v:fill type="gradient" on="t" color2="#4F6228 [3206]" angle="45" focus="100%" focussize="0,0"/>
                <v:stroke weight="1pt" color="#F2F2F2 [3201]" miterlimit="8" joinstyle="miter"/>
                <v:imagedata o:title=""/>
                <o:lock v:ext="edit" aspectratio="f"/>
                <v:shadow on="t" type="perspective" color="#D7E4BD [1302]" opacity="32768f" offset="0pt,0pt" origin="0f,32768f" matrix="65536f,-56756f,0f,32768f"/>
              </v:rect>
            </w:pict>
          </mc:Fallback>
        </mc:AlternateContent>
      </w:r>
      <w:r>
        <w:rPr>
          <w:rFonts w:ascii="Times New Roman" w:hAnsi="Times New Roman" w:cs="Times New Roman"/>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3994785</wp:posOffset>
                </wp:positionH>
                <wp:positionV relativeFrom="paragraph">
                  <wp:posOffset>1828165</wp:posOffset>
                </wp:positionV>
                <wp:extent cx="892175" cy="353695"/>
                <wp:effectExtent l="3810" t="0" r="0" b="0"/>
                <wp:wrapNone/>
                <wp:docPr id="57" name="Text Box 24"/>
                <wp:cNvGraphicFramePr/>
                <a:graphic xmlns:a="http://schemas.openxmlformats.org/drawingml/2006/main">
                  <a:graphicData uri="http://schemas.microsoft.com/office/word/2010/wordprocessingShape">
                    <wps:wsp>
                      <wps:cNvSpPr txBox="1">
                        <a:spLocks noChangeArrowheads="1"/>
                      </wps:cNvSpPr>
                      <wps:spPr bwMode="auto">
                        <a:xfrm>
                          <a:off x="0" y="0"/>
                          <a:ext cx="892175" cy="353695"/>
                        </a:xfrm>
                        <a:prstGeom prst="rect">
                          <a:avLst/>
                        </a:prstGeom>
                        <a:noFill/>
                        <a:ln>
                          <a:noFill/>
                        </a:ln>
                      </wps:spPr>
                      <wps:txbx>
                        <w:txbxContent>
                          <w:p>
                            <w:pPr>
                              <w:rPr>
                                <w:b/>
                                <w:sz w:val="15"/>
                              </w:rPr>
                            </w:pPr>
                            <w:r>
                              <w:rPr>
                                <w:rFonts w:hint="eastAsia"/>
                                <w:b/>
                                <w:sz w:val="15"/>
                              </w:rPr>
                              <w:t>运行状态</w:t>
                            </w:r>
                          </w:p>
                        </w:txbxContent>
                      </wps:txbx>
                      <wps:bodyPr rot="0" vert="horz" wrap="square" lIns="91440" tIns="45720" rIns="91440" bIns="45720" anchor="t" anchorCtr="0" upright="1">
                        <a:noAutofit/>
                      </wps:bodyPr>
                    </wps:wsp>
                  </a:graphicData>
                </a:graphic>
              </wp:anchor>
            </w:drawing>
          </mc:Choice>
          <mc:Fallback>
            <w:pict>
              <v:shape id="Text Box 24" o:spid="_x0000_s1026" o:spt="202" type="#_x0000_t202" style="position:absolute;left:0pt;margin-left:314.55pt;margin-top:143.95pt;height:27.85pt;width:70.25pt;z-index:251659264;mso-width-relative:page;mso-height-relative:page;" filled="f" stroked="f" coordsize="21600,21600" o:gfxdata="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J4zJ5TZAAAACwEAAA8AAAAAAAAAAQAgAAAAOAAAAGRy&#10;cy9kb3ducmV2LnhtbFBLAQIUABQAAAAIAIdO4kCimYSa7gEAAMcDAAAOAAAAAAAAAAEAIAAAAD4B&#10;AABkcnMvZTJvRG9jLnhtbFBLBQYAAAAABgAGAFkBAACeBQAAAAA=&#10;">
                <v:fill on="f" focussize="0,0"/>
                <v:stroke on="f"/>
                <v:imagedata o:title=""/>
                <o:lock v:ext="edit" aspectratio="f"/>
                <v:textbox>
                  <w:txbxContent>
                    <w:p>
                      <w:pPr>
                        <w:rPr>
                          <w:b/>
                          <w:sz w:val="15"/>
                        </w:rPr>
                      </w:pPr>
                      <w:r>
                        <w:rPr>
                          <w:rFonts w:hint="eastAsia"/>
                          <w:b/>
                          <w:sz w:val="15"/>
                        </w:rPr>
                        <w:t>运行状态</w:t>
                      </w:r>
                    </w:p>
                  </w:txbxContent>
                </v:textbox>
              </v:shape>
            </w:pict>
          </mc:Fallback>
        </mc:AlternateContent>
      </w:r>
      <w:r>
        <w:rPr>
          <w:rFonts w:ascii="Times New Roman" w:hAnsi="Times New Roman" w:cs="Times New Roman"/>
          <w:color w:val="000000"/>
          <w:sz w:val="28"/>
          <w:szCs w:val="28"/>
        </w:rPr>
        <w:drawing>
          <wp:inline distT="0" distB="0" distL="0" distR="0">
            <wp:extent cx="5274310" cy="2588895"/>
            <wp:effectExtent l="0" t="0" r="0" b="0"/>
            <wp:docPr id="14" name="图片 14" descr="D:\2. 学科竞赛\1. 中国机器人大赛\2020中国机器人大赛--正赛\先进视觉规则制定\视觉比赛图片素材\2 - m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D:\2. 学科竞赛\1. 中国机器人大赛\2020中国机器人大赛--正赛\先进视觉规则制定\视觉比赛图片素材\2 - mo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2589390"/>
                    </a:xfrm>
                    <a:prstGeom prst="rect">
                      <a:avLst/>
                    </a:prstGeom>
                    <a:noFill/>
                    <a:ln>
                      <a:noFill/>
                    </a:ln>
                  </pic:spPr>
                </pic:pic>
              </a:graphicData>
            </a:graphic>
          </wp:inline>
        </w:drawing>
      </w:r>
    </w:p>
    <w:p>
      <w:pPr>
        <w:jc w:val="center"/>
        <w:rPr>
          <w:rFonts w:ascii="Times New Roman" w:hAnsi="Times New Roman" w:cs="Times New Roman"/>
          <w:szCs w:val="21"/>
        </w:rPr>
      </w:pPr>
      <w:r>
        <w:rPr>
          <w:rFonts w:ascii="Times New Roman" w:hAnsi="Times New Roman" w:cs="Times New Roman"/>
          <w:szCs w:val="21"/>
        </w:rPr>
        <w:t>图1软件</w:t>
      </w:r>
      <w:r>
        <w:rPr>
          <w:rFonts w:hint="eastAsia" w:ascii="Times New Roman" w:hAnsi="Times New Roman" w:cs="Times New Roman"/>
          <w:szCs w:val="21"/>
        </w:rPr>
        <w:t>参考</w:t>
      </w:r>
      <w:r>
        <w:rPr>
          <w:rFonts w:ascii="Times New Roman" w:hAnsi="Times New Roman" w:cs="Times New Roman"/>
          <w:szCs w:val="21"/>
        </w:rPr>
        <w:t>界面效果图</w:t>
      </w:r>
    </w:p>
    <w:p>
      <w:pPr>
        <w:rPr>
          <w:rFonts w:ascii="Times New Roman" w:hAnsi="Times New Roman" w:cs="Times New Roman"/>
          <w:szCs w:val="21"/>
        </w:rPr>
      </w:pPr>
    </w:p>
    <w:p>
      <w:pPr>
        <w:jc w:val="center"/>
        <w:rPr>
          <w:rFonts w:ascii="Times New Roman" w:hAnsi="Times New Roman" w:cs="Times New Roman"/>
          <w:color w:val="000000"/>
          <w:szCs w:val="21"/>
        </w:rPr>
      </w:pPr>
      <w:r>
        <w:rPr>
          <w:rFonts w:ascii="Times New Roman" w:hAnsi="Times New Roman" w:cs="Times New Roman"/>
        </w:rPr>
        <w:drawing>
          <wp:inline distT="0" distB="0" distL="0" distR="0">
            <wp:extent cx="4130040" cy="1097280"/>
            <wp:effectExtent l="19050" t="19050" r="381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4130398" cy="1097375"/>
                    </a:xfrm>
                    <a:prstGeom prst="rect">
                      <a:avLst/>
                    </a:prstGeom>
                    <a:ln>
                      <a:solidFill>
                        <a:schemeClr val="tx1"/>
                      </a:solidFill>
                    </a:ln>
                  </pic:spPr>
                </pic:pic>
              </a:graphicData>
            </a:graphic>
          </wp:inline>
        </w:drawing>
      </w:r>
    </w:p>
    <w:p>
      <w:pPr>
        <w:jc w:val="center"/>
        <w:rPr>
          <w:rFonts w:ascii="Times New Roman" w:hAnsi="Times New Roman" w:cs="Times New Roman"/>
          <w:color w:val="000000"/>
          <w:szCs w:val="21"/>
        </w:rPr>
      </w:pPr>
      <w:r>
        <w:rPr>
          <w:rFonts w:ascii="Times New Roman" w:hAnsi="Times New Roman" w:cs="Times New Roman"/>
          <w:color w:val="000000"/>
          <w:szCs w:val="21"/>
        </w:rPr>
        <w:t>图2识别结果文本保存格式示例</w:t>
      </w:r>
    </w:p>
    <w:p>
      <w:pPr>
        <w:pStyle w:val="3"/>
      </w:pPr>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rPr>
          <w:rFonts w:ascii="Cambria" w:hAnsi="Cambria"/>
          <w:color w:val="000000"/>
          <w:sz w:val="24"/>
          <w:szCs w:val="24"/>
        </w:rPr>
        <w:t>403993844@qq.com</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分钟之间，主要内容为：</w:t>
      </w:r>
    </w:p>
    <w:p>
      <w:pPr>
        <w:pStyle w:val="12"/>
        <w:numPr>
          <w:ilvl w:val="0"/>
          <w:numId w:val="5"/>
        </w:numPr>
        <w:spacing w:line="300" w:lineRule="auto"/>
        <w:ind w:firstLineChars="0"/>
        <w:rPr>
          <w:rFonts w:ascii="Times New Roman" w:hAnsi="Times New Roman" w:cs="Times New Roman"/>
          <w:sz w:val="24"/>
          <w:szCs w:val="24"/>
        </w:rPr>
      </w:pPr>
      <w:r>
        <w:rPr>
          <w:rFonts w:hint="eastAsia" w:ascii="Times New Roman" w:hAnsi="Times New Roman" w:cs="Times New Roman"/>
          <w:sz w:val="24"/>
          <w:szCs w:val="24"/>
        </w:rPr>
        <w:t>静态</w:t>
      </w:r>
      <w:r>
        <w:rPr>
          <w:rFonts w:ascii="Times New Roman" w:hAnsi="Times New Roman" w:cs="Times New Roman"/>
          <w:sz w:val="24"/>
          <w:szCs w:val="24"/>
        </w:rPr>
        <w:t>下</w:t>
      </w:r>
      <w:r>
        <w:rPr>
          <w:rFonts w:hint="eastAsia" w:ascii="Times New Roman" w:hAnsi="Times New Roman" w:cs="Times New Roman"/>
          <w:sz w:val="24"/>
          <w:szCs w:val="24"/>
        </w:rPr>
        <w:t>矩形</w:t>
      </w:r>
      <w:r>
        <w:rPr>
          <w:rFonts w:ascii="Times New Roman" w:hAnsi="Times New Roman" w:cs="Times New Roman"/>
          <w:sz w:val="24"/>
          <w:szCs w:val="24"/>
        </w:rPr>
        <w:t>目标台</w:t>
      </w:r>
      <w:r>
        <w:rPr>
          <w:rFonts w:hint="eastAsia" w:ascii="Times New Roman" w:hAnsi="Times New Roman" w:cs="Times New Roman"/>
          <w:sz w:val="24"/>
          <w:szCs w:val="24"/>
        </w:rPr>
        <w:t>上多种</w:t>
      </w:r>
      <w:r>
        <w:rPr>
          <w:rFonts w:ascii="Times New Roman" w:hAnsi="Times New Roman" w:cs="Times New Roman"/>
          <w:sz w:val="24"/>
          <w:szCs w:val="24"/>
        </w:rPr>
        <w:t>物品</w:t>
      </w:r>
      <w:r>
        <w:rPr>
          <w:rFonts w:hint="eastAsia" w:ascii="Times New Roman" w:hAnsi="Times New Roman" w:cs="Times New Roman"/>
          <w:sz w:val="24"/>
          <w:szCs w:val="24"/>
        </w:rPr>
        <w:t>的</w:t>
      </w:r>
      <w:r>
        <w:rPr>
          <w:rFonts w:ascii="Times New Roman" w:hAnsi="Times New Roman" w:cs="Times New Roman"/>
          <w:sz w:val="24"/>
          <w:szCs w:val="24"/>
        </w:rPr>
        <w:t>识别、定位和角度测量</w:t>
      </w:r>
    </w:p>
    <w:p>
      <w:pPr>
        <w:pStyle w:val="12"/>
        <w:numPr>
          <w:ilvl w:val="0"/>
          <w:numId w:val="5"/>
        </w:numPr>
        <w:spacing w:line="300" w:lineRule="auto"/>
        <w:ind w:firstLineChars="0"/>
        <w:rPr>
          <w:rFonts w:ascii="Times New Roman" w:hAnsi="Times New Roman" w:cs="Times New Roman"/>
          <w:sz w:val="24"/>
          <w:szCs w:val="24"/>
        </w:rPr>
      </w:pPr>
      <w:r>
        <w:rPr>
          <w:rFonts w:hint="eastAsia" w:ascii="Times New Roman" w:hAnsi="Times New Roman" w:cs="Times New Roman"/>
          <w:sz w:val="24"/>
          <w:szCs w:val="24"/>
        </w:rPr>
        <w:t>动态</w:t>
      </w:r>
      <w:r>
        <w:rPr>
          <w:rFonts w:ascii="Times New Roman" w:hAnsi="Times New Roman" w:cs="Times New Roman"/>
          <w:sz w:val="24"/>
          <w:szCs w:val="24"/>
        </w:rPr>
        <w:t>下</w:t>
      </w:r>
      <w:r>
        <w:rPr>
          <w:rFonts w:hint="eastAsia" w:ascii="Times New Roman" w:hAnsi="Times New Roman" w:cs="Times New Roman"/>
          <w:sz w:val="24"/>
          <w:szCs w:val="24"/>
        </w:rPr>
        <w:t>方形目标台上多种物品的识别、定位和角度测量</w:t>
      </w:r>
    </w:p>
    <w:p>
      <w:pPr>
        <w:pStyle w:val="12"/>
        <w:numPr>
          <w:ilvl w:val="0"/>
          <w:numId w:val="5"/>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不同遮挡程度下的识别</w:t>
      </w:r>
    </w:p>
    <w:p>
      <w:pPr>
        <w:pStyle w:val="12"/>
        <w:numPr>
          <w:ilvl w:val="0"/>
          <w:numId w:val="5"/>
        </w:numPr>
        <w:spacing w:line="300" w:lineRule="auto"/>
        <w:ind w:firstLineChars="0"/>
        <w:rPr>
          <w:rFonts w:ascii="Times New Roman" w:hAnsi="Times New Roman" w:cs="Times New Roman"/>
          <w:sz w:val="24"/>
          <w:szCs w:val="24"/>
        </w:rPr>
      </w:pPr>
      <w:r>
        <w:rPr>
          <w:rFonts w:ascii="Times New Roman" w:hAnsi="Times New Roman" w:cs="Times New Roman"/>
          <w:sz w:val="24"/>
          <w:szCs w:val="24"/>
        </w:rPr>
        <w:t>实物与贴纸的辨识</w:t>
      </w:r>
    </w:p>
    <w:p>
      <w:pPr>
        <w:adjustRightInd w:val="0"/>
        <w:snapToGrid w:val="0"/>
        <w:spacing w:line="360" w:lineRule="auto"/>
        <w:ind w:firstLine="480" w:firstLineChars="200"/>
        <w:rPr>
          <w:color w:val="000000"/>
          <w:sz w:val="24"/>
          <w:szCs w:val="24"/>
        </w:rPr>
      </w:pPr>
      <w:r>
        <w:rPr>
          <w:rFonts w:hint="eastAsia"/>
          <w:color w:val="000000"/>
          <w:sz w:val="24"/>
          <w:szCs w:val="24"/>
        </w:rPr>
        <w:t>③参赛软硬件系统介绍相关材料，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。主要内容为</w:t>
      </w:r>
      <w:r>
        <w:rPr>
          <w:rFonts w:ascii="Times New Roman" w:hAnsi="Times New Roman" w:cs="Times New Roman"/>
          <w:sz w:val="24"/>
          <w:szCs w:val="24"/>
        </w:rPr>
        <w:t>测试用笔记本电脑软硬件配置说明；视觉软件界面及功能说明；参赛视觉软件的处理流程、主要算法、测试结果等</w:t>
      </w:r>
      <w:r>
        <w:rPr>
          <w:rFonts w:hint="eastAsia"/>
          <w:color w:val="000000"/>
          <w:sz w:val="24"/>
          <w:szCs w:val="24"/>
        </w:rPr>
        <w:t xml:space="preserve">相关软件技术，最终提交一个不少于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文件（正文字体为宋体小四，</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 xml:space="preserve">年） 参加中国自动化学会组织的中国机器人大赛先进视觉项目的获奖情况说明文档，同时需提供相应证明材料（例如：获奖证书图片（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adjustRightInd w:val="0"/>
        <w:snapToGrid w:val="0"/>
        <w:spacing w:line="360" w:lineRule="auto"/>
        <w:ind w:firstLine="480" w:firstLineChars="200"/>
        <w:jc w:val="left"/>
        <w:rPr>
          <w:color w:val="000000"/>
          <w:sz w:val="24"/>
          <w:szCs w:val="24"/>
        </w:rPr>
      </w:pP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资格认证材料由先进视觉赛机器人技术委员会进行评分并排序；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1</w:t>
      </w:r>
      <w:r>
        <w:rPr>
          <w:rFonts w:hint="eastAsia"/>
          <w:color w:val="000000"/>
          <w:sz w:val="24"/>
          <w:szCs w:val="24"/>
        </w:rPr>
        <w:t>） 对于必须提交材料：此项材料</w:t>
      </w:r>
      <w:r>
        <w:rPr>
          <w:rFonts w:hint="eastAsia"/>
          <w:color w:val="FF0000"/>
          <w:sz w:val="24"/>
          <w:szCs w:val="24"/>
        </w:rPr>
        <w:t>不计分</w:t>
      </w:r>
      <w:r>
        <w:rPr>
          <w:rFonts w:hint="eastAsia"/>
          <w:color w:val="000000"/>
          <w:sz w:val="24"/>
          <w:szCs w:val="24"/>
        </w:rPr>
        <w:t>，如果不提交此项材料，直接取消比赛资格； 如果提交的材料不合要求，从资格认证总分中</w:t>
      </w:r>
      <w:r>
        <w:rPr>
          <w:rFonts w:hint="eastAsia"/>
          <w:color w:val="FF0000"/>
          <w:sz w:val="24"/>
          <w:szCs w:val="24"/>
        </w:rPr>
        <w:t>扣除</w:t>
      </w:r>
      <w:r>
        <w:rPr>
          <w:rFonts w:hint="eastAsia"/>
          <w:color w:val="000000"/>
          <w:sz w:val="24"/>
          <w:szCs w:val="24"/>
        </w:rPr>
        <w:t>相应分数，队伍介绍（扣1</w:t>
      </w:r>
      <w:r>
        <w:rPr>
          <w:color w:val="000000"/>
          <w:sz w:val="24"/>
          <w:szCs w:val="24"/>
        </w:rPr>
        <w:t>0</w:t>
      </w:r>
      <w:r>
        <w:rPr>
          <w:rFonts w:hint="eastAsia"/>
          <w:color w:val="000000"/>
          <w:sz w:val="24"/>
          <w:szCs w:val="24"/>
        </w:rPr>
        <w:t>分），机器人功能展示视频（扣1</w:t>
      </w:r>
      <w:r>
        <w:rPr>
          <w:color w:val="000000"/>
          <w:sz w:val="24"/>
          <w:szCs w:val="24"/>
        </w:rPr>
        <w:t>0</w:t>
      </w:r>
      <w:r>
        <w:rPr>
          <w:rFonts w:hint="eastAsia"/>
          <w:color w:val="000000"/>
          <w:sz w:val="24"/>
          <w:szCs w:val="24"/>
        </w:rPr>
        <w:t>分），参赛软硬件系统介绍相关材料（1</w:t>
      </w:r>
      <w:r>
        <w:rPr>
          <w:color w:val="000000"/>
          <w:sz w:val="24"/>
          <w:szCs w:val="24"/>
        </w:rPr>
        <w:t>0</w:t>
      </w:r>
      <w:r>
        <w:rPr>
          <w:rFonts w:hint="eastAsia"/>
          <w:color w:val="000000"/>
          <w:sz w:val="24"/>
          <w:szCs w:val="24"/>
        </w:rPr>
        <w:t>分）。</w:t>
      </w:r>
    </w:p>
    <w:p>
      <w:pPr>
        <w:adjustRightInd w:val="0"/>
        <w:snapToGrid w:val="0"/>
        <w:spacing w:line="360" w:lineRule="auto"/>
        <w:ind w:firstLine="240" w:firstLineChars="100"/>
        <w:rPr>
          <w:color w:val="000000"/>
          <w:sz w:val="24"/>
          <w:szCs w:val="24"/>
        </w:rPr>
      </w:pPr>
      <w:r>
        <w:rPr>
          <w:rFonts w:hint="eastAsia"/>
          <w:color w:val="000000"/>
          <w:sz w:val="24"/>
          <w:szCs w:val="24"/>
        </w:rPr>
        <w:t>（</w:t>
      </w:r>
      <w:r>
        <w:rPr>
          <w:rFonts w:hint="eastAsia" w:ascii="Cambria" w:hAnsi="Cambria"/>
          <w:color w:val="000000"/>
          <w:sz w:val="24"/>
          <w:szCs w:val="24"/>
        </w:rPr>
        <w:t>2</w:t>
      </w:r>
      <w:r>
        <w:rPr>
          <w:rFonts w:hint="eastAsia"/>
          <w:color w:val="000000"/>
          <w:sz w:val="24"/>
          <w:szCs w:val="24"/>
        </w:rPr>
        <w:t>） 对于过往参赛证明材料： 一项一等奖</w:t>
      </w:r>
      <w:r>
        <w:rPr>
          <w:color w:val="000000"/>
          <w:sz w:val="24"/>
          <w:szCs w:val="24"/>
        </w:rPr>
        <w:t>20</w:t>
      </w:r>
      <w:r>
        <w:rPr>
          <w:rFonts w:hint="eastAsia"/>
          <w:color w:val="000000"/>
          <w:sz w:val="24"/>
          <w:szCs w:val="24"/>
        </w:rPr>
        <w:t xml:space="preserve">分，一项二等奖 </w:t>
      </w:r>
      <w:r>
        <w:rPr>
          <w:rFonts w:ascii="Cambria" w:hAnsi="Cambria"/>
          <w:color w:val="000000"/>
          <w:sz w:val="24"/>
          <w:szCs w:val="24"/>
        </w:rPr>
        <w:t>15</w:t>
      </w:r>
      <w:r>
        <w:rPr>
          <w:rFonts w:hint="eastAsia"/>
          <w:color w:val="000000"/>
          <w:sz w:val="24"/>
          <w:szCs w:val="24"/>
        </w:rPr>
        <w:t xml:space="preserve">分，一项三等奖 </w:t>
      </w:r>
      <w:r>
        <w:rPr>
          <w:rFonts w:ascii="Cambria" w:hAnsi="Cambria"/>
          <w:color w:val="000000"/>
          <w:sz w:val="24"/>
          <w:szCs w:val="24"/>
        </w:rPr>
        <w:t xml:space="preserve">10 </w:t>
      </w:r>
      <w:r>
        <w:rPr>
          <w:rFonts w:hint="eastAsia"/>
          <w:color w:val="000000"/>
          <w:sz w:val="24"/>
          <w:szCs w:val="24"/>
        </w:rPr>
        <w:t xml:space="preserve">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w:t>
      </w:r>
      <w:r>
        <w:rPr>
          <w:rFonts w:ascii="Cambria" w:hAnsi="Cambria"/>
          <w:color w:val="000000"/>
          <w:sz w:val="24"/>
          <w:szCs w:val="24"/>
        </w:rPr>
        <w:t>3</w:t>
      </w:r>
      <w:r>
        <w:rPr>
          <w:rFonts w:hint="eastAsia"/>
          <w:color w:val="000000"/>
          <w:sz w:val="24"/>
          <w:szCs w:val="24"/>
        </w:rPr>
        <w:t xml:space="preserve">） 对于贡献证明材料： 与机器人视觉抓取、物体位姿定位等相关的1篇论文、1项发明专利授权得 </w:t>
      </w:r>
      <w:r>
        <w:rPr>
          <w:rFonts w:ascii="Cambria" w:hAnsi="Cambria"/>
          <w:color w:val="000000"/>
          <w:sz w:val="24"/>
          <w:szCs w:val="24"/>
        </w:rPr>
        <w:t xml:space="preserve">10 </w:t>
      </w:r>
      <w:r>
        <w:rPr>
          <w:rFonts w:hint="eastAsia"/>
          <w:color w:val="000000"/>
          <w:sz w:val="24"/>
          <w:szCs w:val="24"/>
        </w:rPr>
        <w:t xml:space="preserve">分，1项发明专利申请受理、1项软件著作权、 1项实用新型专利授权得 </w:t>
      </w:r>
      <w:r>
        <w:rPr>
          <w:rFonts w:ascii="Cambria" w:hAnsi="Cambria"/>
          <w:color w:val="000000"/>
          <w:sz w:val="24"/>
          <w:szCs w:val="24"/>
        </w:rPr>
        <w:t>3</w:t>
      </w:r>
      <w:r>
        <w:rPr>
          <w:rFonts w:hint="eastAsia" w:ascii="Cambria" w:hAnsi="Cambria"/>
          <w:color w:val="000000"/>
          <w:sz w:val="24"/>
          <w:szCs w:val="24"/>
        </w:rPr>
        <w:t>分。</w:t>
      </w:r>
    </w:p>
    <w:p>
      <w:pPr>
        <w:adjustRightInd w:val="0"/>
        <w:snapToGrid w:val="0"/>
        <w:spacing w:line="360" w:lineRule="auto"/>
        <w:ind w:firstLine="240" w:firstLineChars="100"/>
        <w:rPr>
          <w:sz w:val="24"/>
          <w:szCs w:val="24"/>
        </w:rPr>
      </w:pPr>
    </w:p>
    <w:p>
      <w:pPr>
        <w:adjustRightInd w:val="0"/>
        <w:snapToGrid w:val="0"/>
        <w:spacing w:line="360" w:lineRule="auto"/>
        <w:ind w:firstLine="480" w:firstLineChars="200"/>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XX</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 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ind w:firstLine="480" w:firstLineChars="200"/>
        <w:rPr>
          <w:color w:val="FF0000"/>
          <w:sz w:val="24"/>
          <w:szCs w:val="24"/>
        </w:rPr>
      </w:pPr>
      <w:r>
        <w:rPr>
          <w:rFonts w:hint="eastAsia"/>
          <w:color w:val="FF0000"/>
          <w:sz w:val="24"/>
          <w:szCs w:val="24"/>
        </w:rPr>
        <w:t>注 4：每队上传的资格认证材料严格控制在20M以内 。</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5：在比赛期间对比赛做出一定贡献的，在下一次资格认证时给相应队伍加 </w:t>
      </w:r>
      <w:r>
        <w:rPr>
          <w:color w:val="FF0000"/>
          <w:sz w:val="24"/>
          <w:szCs w:val="24"/>
        </w:rPr>
        <w:t>20</w:t>
      </w:r>
      <w:r>
        <w:rPr>
          <w:rFonts w:hint="eastAsia"/>
          <w:color w:val="FF0000"/>
          <w:sz w:val="24"/>
          <w:szCs w:val="24"/>
        </w:rPr>
        <w:t xml:space="preserve"> 分。</w:t>
      </w:r>
    </w:p>
    <w:p>
      <w:pPr>
        <w:adjustRightInd w:val="0"/>
        <w:snapToGrid w:val="0"/>
        <w:spacing w:line="360" w:lineRule="auto"/>
        <w:ind w:firstLine="480" w:firstLineChars="200"/>
        <w:rPr>
          <w:color w:val="4BACC6" w:themeColor="accent5"/>
          <w:sz w:val="24"/>
          <w:szCs w:val="24"/>
          <w14:textFill>
            <w14:solidFill>
              <w14:schemeClr w14:val="accent5"/>
            </w14:solidFill>
          </w14:textFill>
        </w:rPr>
      </w:pPr>
      <w:r>
        <w:rPr>
          <w:rFonts w:hint="eastAsia"/>
          <w:color w:val="FF0000"/>
          <w:sz w:val="24"/>
          <w:szCs w:val="24"/>
        </w:rPr>
        <w:t>注 6：如果某队伍参加中国机器人大赛先进视觉赛项的多项子项目，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7ED"/>
    <w:multiLevelType w:val="multilevel"/>
    <w:tmpl w:val="012D37ED"/>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
    <w:nsid w:val="2EE42B59"/>
    <w:multiLevelType w:val="multilevel"/>
    <w:tmpl w:val="2EE42B59"/>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D62101A"/>
    <w:multiLevelType w:val="multilevel"/>
    <w:tmpl w:val="3D62101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6408477E"/>
    <w:multiLevelType w:val="multilevel"/>
    <w:tmpl w:val="6408477E"/>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4">
    <w:nsid w:val="658025E6"/>
    <w:multiLevelType w:val="multilevel"/>
    <w:tmpl w:val="658025E6"/>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D2"/>
    <w:rsid w:val="000105E9"/>
    <w:rsid w:val="000117C1"/>
    <w:rsid w:val="00045EBD"/>
    <w:rsid w:val="00085A7D"/>
    <w:rsid w:val="00087243"/>
    <w:rsid w:val="00087E52"/>
    <w:rsid w:val="000958B0"/>
    <w:rsid w:val="000D6EA8"/>
    <w:rsid w:val="00103526"/>
    <w:rsid w:val="00112F42"/>
    <w:rsid w:val="001178FC"/>
    <w:rsid w:val="00140C77"/>
    <w:rsid w:val="00142BA2"/>
    <w:rsid w:val="00146C88"/>
    <w:rsid w:val="001E582D"/>
    <w:rsid w:val="002211E5"/>
    <w:rsid w:val="002273D1"/>
    <w:rsid w:val="00275BEE"/>
    <w:rsid w:val="00285FCD"/>
    <w:rsid w:val="002D45AB"/>
    <w:rsid w:val="00344D54"/>
    <w:rsid w:val="0038091C"/>
    <w:rsid w:val="00393C9C"/>
    <w:rsid w:val="003F61FF"/>
    <w:rsid w:val="00423F2D"/>
    <w:rsid w:val="00461E05"/>
    <w:rsid w:val="0047653F"/>
    <w:rsid w:val="004A2139"/>
    <w:rsid w:val="004B067F"/>
    <w:rsid w:val="004D2822"/>
    <w:rsid w:val="004E20C7"/>
    <w:rsid w:val="004F4074"/>
    <w:rsid w:val="00516428"/>
    <w:rsid w:val="005B5850"/>
    <w:rsid w:val="00621A11"/>
    <w:rsid w:val="006460B8"/>
    <w:rsid w:val="00670C7C"/>
    <w:rsid w:val="006803E7"/>
    <w:rsid w:val="0068611A"/>
    <w:rsid w:val="006B265C"/>
    <w:rsid w:val="006E01CB"/>
    <w:rsid w:val="00756E68"/>
    <w:rsid w:val="00763C29"/>
    <w:rsid w:val="00773D5D"/>
    <w:rsid w:val="007B08E5"/>
    <w:rsid w:val="00800E1C"/>
    <w:rsid w:val="00871EA4"/>
    <w:rsid w:val="008F3F10"/>
    <w:rsid w:val="008F5020"/>
    <w:rsid w:val="00926360"/>
    <w:rsid w:val="00960178"/>
    <w:rsid w:val="009B48AE"/>
    <w:rsid w:val="009B641E"/>
    <w:rsid w:val="009F40FB"/>
    <w:rsid w:val="009F55D2"/>
    <w:rsid w:val="009F693B"/>
    <w:rsid w:val="00A00938"/>
    <w:rsid w:val="00A77A4D"/>
    <w:rsid w:val="00AE5F81"/>
    <w:rsid w:val="00B26C6F"/>
    <w:rsid w:val="00B80BC9"/>
    <w:rsid w:val="00BB1234"/>
    <w:rsid w:val="00BB4E29"/>
    <w:rsid w:val="00BC1939"/>
    <w:rsid w:val="00BF416C"/>
    <w:rsid w:val="00C84F79"/>
    <w:rsid w:val="00CC4283"/>
    <w:rsid w:val="00CD6179"/>
    <w:rsid w:val="00D0495D"/>
    <w:rsid w:val="00D319BD"/>
    <w:rsid w:val="00D37908"/>
    <w:rsid w:val="00D70B27"/>
    <w:rsid w:val="00D819DF"/>
    <w:rsid w:val="00D956AA"/>
    <w:rsid w:val="00D96DAF"/>
    <w:rsid w:val="00DD0C43"/>
    <w:rsid w:val="00E3170B"/>
    <w:rsid w:val="00E501BB"/>
    <w:rsid w:val="00E86238"/>
    <w:rsid w:val="00EF1205"/>
    <w:rsid w:val="00F02E0C"/>
    <w:rsid w:val="00F472CD"/>
    <w:rsid w:val="00F55EC2"/>
    <w:rsid w:val="00F622B4"/>
    <w:rsid w:val="00F636CC"/>
    <w:rsid w:val="00FB562A"/>
    <w:rsid w:val="6A7B8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link w:val="11"/>
    <w:unhideWhenUsed/>
    <w:qFormat/>
    <w:uiPriority w:val="9"/>
    <w:pPr>
      <w:keepNext/>
      <w:keepLines/>
      <w:spacing w:before="280" w:after="290" w:line="376" w:lineRule="auto"/>
      <w:outlineLvl w:val="4"/>
    </w:pPr>
    <w:rPr>
      <w:b/>
      <w:bCs/>
      <w:sz w:val="28"/>
      <w:szCs w:val="28"/>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5">
    <w:name w:val="Balloon Text"/>
    <w:basedOn w:val="1"/>
    <w:link w:val="10"/>
    <w:unhideWhenUsed/>
    <w:qFormat/>
    <w:uiPriority w:val="99"/>
    <w:rPr>
      <w:rFonts w:ascii="宋体" w:eastAsia="宋体"/>
      <w:sz w:val="18"/>
      <w:szCs w:val="18"/>
    </w:rPr>
  </w:style>
  <w:style w:type="character" w:customStyle="1" w:styleId="8">
    <w:name w:val="标题 3 字符"/>
    <w:basedOn w:val="6"/>
    <w:link w:val="2"/>
    <w:qFormat/>
    <w:uiPriority w:val="9"/>
    <w:rPr>
      <w:b/>
      <w:bCs/>
      <w:sz w:val="32"/>
      <w:szCs w:val="32"/>
    </w:rPr>
  </w:style>
  <w:style w:type="character" w:customStyle="1" w:styleId="9">
    <w:name w:val="标题 4 字符"/>
    <w:basedOn w:val="6"/>
    <w:link w:val="3"/>
    <w:qFormat/>
    <w:uiPriority w:val="9"/>
    <w:rPr>
      <w:rFonts w:asciiTheme="majorHAnsi" w:hAnsiTheme="majorHAnsi" w:eastAsiaTheme="majorEastAsia" w:cstheme="majorBidi"/>
      <w:b/>
      <w:bCs/>
      <w:sz w:val="28"/>
      <w:szCs w:val="28"/>
    </w:rPr>
  </w:style>
  <w:style w:type="character" w:customStyle="1" w:styleId="10">
    <w:name w:val="批注框文本 字符"/>
    <w:basedOn w:val="6"/>
    <w:link w:val="5"/>
    <w:semiHidden/>
    <w:qFormat/>
    <w:uiPriority w:val="99"/>
    <w:rPr>
      <w:rFonts w:ascii="宋体" w:eastAsia="宋体"/>
      <w:sz w:val="18"/>
      <w:szCs w:val="18"/>
    </w:rPr>
  </w:style>
  <w:style w:type="character" w:customStyle="1" w:styleId="11">
    <w:name w:val="标题 5 字符"/>
    <w:basedOn w:val="6"/>
    <w:link w:val="4"/>
    <w:qFormat/>
    <w:uiPriority w:val="9"/>
    <w:rPr>
      <w:b/>
      <w:bCs/>
      <w:sz w:val="28"/>
      <w:szCs w:val="28"/>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388</Words>
  <Characters>2213</Characters>
  <Lines>18</Lines>
  <Paragraphs>5</Paragraphs>
  <TotalTime>0</TotalTime>
  <ScaleCrop>false</ScaleCrop>
  <LinksUpToDate>false</LinksUpToDate>
  <CharactersWithSpaces>2596</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2020-09-16T06:34:00Z</dcterms:created>
  <dc:creator>Wanmi</dc:creator>
  <cp:lastModifiedBy>tuerq</cp:lastModifiedBy>
  <dcterms:modified xsi:type="dcterms:W3CDTF">2020-09-20T10:42:35Z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