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2023年中国机器人大赛暨</w:t>
      </w:r>
      <w:r>
        <w:rPr>
          <w:rFonts w:hint="eastAsia" w:ascii="仿宋_GB2312" w:hAnsi="仿宋_GB2312" w:eastAsia="仿宋_GB2312" w:cs="仿宋_GB2312"/>
          <w:b/>
          <w:bCs/>
          <w:sz w:val="32"/>
          <w:szCs w:val="32"/>
        </w:rPr>
        <w:t>RoboCup机器人世界杯中国赛</w:t>
      </w:r>
      <w:r>
        <w:rPr>
          <w:rFonts w:hint="eastAsia" w:ascii="仿宋_GB2312" w:hAnsi="仿宋_GB2312" w:eastAsia="仿宋_GB2312" w:cs="仿宋_GB2312"/>
          <w:sz w:val="32"/>
          <w:szCs w:val="32"/>
        </w:rPr>
        <w:t>RoboCup救援仿真项目赛程</w:t>
      </w:r>
    </w:p>
    <w:p>
      <w:pPr>
        <w:jc w:val="center"/>
        <w:rPr>
          <w:rFonts w:hint="eastAsia" w:ascii="黑体" w:hAnsi="黑体" w:eastAsia="黑体"/>
          <w:sz w:val="32"/>
          <w:szCs w:val="32"/>
        </w:rPr>
      </w:pPr>
    </w:p>
    <w:p>
      <w:pPr>
        <w:spacing w:line="360" w:lineRule="auto"/>
        <w:rPr>
          <w:rFonts w:ascii="宋体" w:hAnsi="宋体" w:eastAsia="宋体"/>
          <w:b/>
          <w:bCs/>
          <w:sz w:val="28"/>
          <w:szCs w:val="28"/>
        </w:rPr>
      </w:pPr>
      <w:r>
        <w:rPr>
          <w:rFonts w:hint="eastAsia" w:ascii="宋体" w:hAnsi="宋体" w:eastAsia="宋体"/>
          <w:b/>
          <w:bCs/>
          <w:sz w:val="28"/>
          <w:szCs w:val="28"/>
        </w:rPr>
        <w:t>一、技术委员会</w:t>
      </w:r>
    </w:p>
    <w:p>
      <w:pPr>
        <w:spacing w:line="360" w:lineRule="auto"/>
        <w:ind w:firstLine="420"/>
        <w:rPr>
          <w:rFonts w:hint="eastAsia" w:ascii="宋体" w:hAnsi="宋体" w:eastAsia="宋体"/>
          <w:sz w:val="28"/>
          <w:szCs w:val="28"/>
        </w:rPr>
      </w:pPr>
      <w:r>
        <w:rPr>
          <w:rFonts w:hint="eastAsia" w:ascii="宋体" w:hAnsi="宋体" w:eastAsia="宋体"/>
          <w:sz w:val="28"/>
          <w:szCs w:val="28"/>
          <w:lang w:val="en-US" w:eastAsia="zh-CN"/>
        </w:rPr>
        <w:t>赛事</w:t>
      </w:r>
      <w:r>
        <w:rPr>
          <w:rFonts w:hint="eastAsia" w:ascii="宋体" w:hAnsi="宋体" w:eastAsia="宋体"/>
          <w:sz w:val="28"/>
          <w:szCs w:val="28"/>
        </w:rPr>
        <w:t>负责人：</w:t>
      </w:r>
      <w:r>
        <w:rPr>
          <w:rFonts w:hint="eastAsia" w:ascii="宋体" w:hAnsi="宋体" w:eastAsia="宋体"/>
          <w:sz w:val="28"/>
          <w:szCs w:val="28"/>
        </w:rPr>
        <w:fldChar w:fldCharType="begin"/>
      </w:r>
      <w:r>
        <w:rPr>
          <w:rFonts w:hint="eastAsia" w:ascii="宋体" w:hAnsi="宋体" w:eastAsia="宋体"/>
          <w:sz w:val="28"/>
          <w:szCs w:val="28"/>
        </w:rPr>
        <w:instrText xml:space="preserve"> HYPERLINK "mailto:彭军，中南大学，pengj@csu.edu.cn，13875979898" </w:instrText>
      </w:r>
      <w:r>
        <w:rPr>
          <w:rFonts w:hint="eastAsia" w:ascii="宋体" w:hAnsi="宋体" w:eastAsia="宋体"/>
          <w:sz w:val="28"/>
          <w:szCs w:val="28"/>
        </w:rPr>
        <w:fldChar w:fldCharType="separate"/>
      </w:r>
      <w:r>
        <w:rPr>
          <w:rStyle w:val="7"/>
          <w:rFonts w:hint="eastAsia" w:ascii="宋体" w:hAnsi="宋体" w:eastAsia="宋体"/>
          <w:sz w:val="28"/>
          <w:szCs w:val="28"/>
        </w:rPr>
        <w:t>彭军，中南大学，pengj@csu.edu.cn，13875979898</w:t>
      </w:r>
      <w:r>
        <w:rPr>
          <w:rFonts w:hint="eastAsia" w:ascii="宋体" w:hAnsi="宋体" w:eastAsia="宋体"/>
          <w:sz w:val="28"/>
          <w:szCs w:val="28"/>
        </w:rPr>
        <w:fldChar w:fldCharType="end"/>
      </w:r>
    </w:p>
    <w:p>
      <w:pPr>
        <w:spacing w:line="360" w:lineRule="auto"/>
        <w:ind w:firstLine="420"/>
        <w:rPr>
          <w:rFonts w:hint="default" w:ascii="宋体" w:hAnsi="宋体" w:eastAsia="宋体"/>
          <w:sz w:val="28"/>
          <w:szCs w:val="28"/>
          <w:lang w:val="en-US" w:eastAsia="zh-CN"/>
        </w:rPr>
      </w:pPr>
      <w:r>
        <w:rPr>
          <w:rFonts w:hint="eastAsia" w:ascii="宋体" w:hAnsi="宋体" w:eastAsia="宋体"/>
          <w:sz w:val="28"/>
          <w:szCs w:val="28"/>
          <w:lang w:val="en-US" w:eastAsia="zh-CN"/>
        </w:rPr>
        <w:t>现场负责人: 蒋富，13974876742</w:t>
      </w:r>
    </w:p>
    <w:p>
      <w:pPr>
        <w:spacing w:line="360" w:lineRule="auto"/>
        <w:rPr>
          <w:rFonts w:ascii="宋体" w:hAnsi="宋体" w:eastAsia="宋体"/>
          <w:b/>
          <w:bCs/>
          <w:sz w:val="28"/>
          <w:szCs w:val="28"/>
        </w:rPr>
      </w:pPr>
      <w:r>
        <w:rPr>
          <w:rFonts w:hint="eastAsia" w:ascii="宋体" w:hAnsi="宋体" w:eastAsia="宋体"/>
          <w:b/>
          <w:bCs/>
          <w:sz w:val="28"/>
          <w:szCs w:val="28"/>
          <w:lang w:val="en-US" w:eastAsia="zh-CN"/>
        </w:rPr>
        <w:t>二</w:t>
      </w:r>
      <w:r>
        <w:rPr>
          <w:rFonts w:hint="eastAsia" w:ascii="宋体" w:hAnsi="宋体" w:eastAsia="宋体"/>
          <w:b/>
          <w:bCs/>
          <w:sz w:val="28"/>
          <w:szCs w:val="28"/>
        </w:rPr>
        <w:t>、赛事相关QQ群</w:t>
      </w:r>
    </w:p>
    <w:p>
      <w:pPr>
        <w:spacing w:line="360" w:lineRule="auto"/>
        <w:ind w:firstLine="420"/>
        <w:rPr>
          <w:sz w:val="28"/>
          <w:szCs w:val="28"/>
        </w:rPr>
      </w:pPr>
      <w:r>
        <w:rPr>
          <w:rFonts w:hint="eastAsia"/>
          <w:sz w:val="28"/>
          <w:szCs w:val="28"/>
        </w:rPr>
        <w:t xml:space="preserve"> “机器人救援仿真”（7733071）</w:t>
      </w:r>
    </w:p>
    <w:p>
      <w:pPr>
        <w:spacing w:line="360" w:lineRule="auto"/>
        <w:rPr>
          <w:rFonts w:ascii="宋体" w:hAnsi="宋体" w:eastAsia="宋体"/>
          <w:b/>
          <w:bCs/>
          <w:sz w:val="28"/>
          <w:szCs w:val="28"/>
        </w:rPr>
      </w:pPr>
      <w:r>
        <w:rPr>
          <w:rFonts w:hint="eastAsia" w:ascii="宋体" w:hAnsi="宋体" w:eastAsia="宋体"/>
          <w:b/>
          <w:bCs/>
          <w:sz w:val="28"/>
          <w:szCs w:val="28"/>
          <w:lang w:val="en-US" w:eastAsia="zh-CN"/>
        </w:rPr>
        <w:t>三</w:t>
      </w:r>
      <w:r>
        <w:rPr>
          <w:rFonts w:hint="eastAsia" w:ascii="宋体" w:hAnsi="宋体" w:eastAsia="宋体"/>
          <w:b/>
          <w:bCs/>
          <w:sz w:val="28"/>
          <w:szCs w:val="28"/>
        </w:rPr>
        <w:t>、比赛资源</w:t>
      </w:r>
    </w:p>
    <w:p>
      <w:pPr>
        <w:spacing w:line="360" w:lineRule="auto"/>
        <w:ind w:firstLine="420"/>
        <w:rPr>
          <w:sz w:val="28"/>
          <w:szCs w:val="28"/>
        </w:rPr>
      </w:pPr>
      <w:r>
        <w:rPr>
          <w:rFonts w:hint="eastAsia"/>
          <w:sz w:val="28"/>
          <w:szCs w:val="28"/>
        </w:rPr>
        <w:t>本次比赛参照</w:t>
      </w:r>
      <w:r>
        <w:rPr>
          <w:rFonts w:hint="eastAsia"/>
          <w:sz w:val="28"/>
          <w:szCs w:val="28"/>
          <w:lang w:val="en-US" w:eastAsia="zh-CN"/>
        </w:rPr>
        <w:t>2023年Robocup世界杯</w:t>
      </w:r>
      <w:r>
        <w:rPr>
          <w:rFonts w:hint="eastAsia"/>
          <w:sz w:val="28"/>
          <w:szCs w:val="28"/>
        </w:rPr>
        <w:t>比赛计算资源，配置3组比赛电脑（每组电脑包括1台服务器和3台客户端）。</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4259"/>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spacing w:line="360" w:lineRule="auto"/>
              <w:jc w:val="center"/>
              <w:rPr>
                <w:sz w:val="24"/>
                <w:szCs w:val="24"/>
              </w:rPr>
            </w:pPr>
            <w:r>
              <w:rPr>
                <w:rFonts w:hint="eastAsia"/>
                <w:sz w:val="24"/>
                <w:szCs w:val="24"/>
              </w:rPr>
              <w:t>服务器</w:t>
            </w:r>
          </w:p>
        </w:tc>
        <w:tc>
          <w:tcPr>
            <w:tcW w:w="4259" w:type="dxa"/>
            <w:vAlign w:val="center"/>
          </w:tcPr>
          <w:p>
            <w:pPr>
              <w:spacing w:line="360" w:lineRule="auto"/>
              <w:jc w:val="center"/>
              <w:rPr>
                <w:sz w:val="24"/>
                <w:szCs w:val="24"/>
              </w:rPr>
            </w:pPr>
            <w:r>
              <w:rPr>
                <w:rFonts w:hint="eastAsia"/>
                <w:sz w:val="24"/>
                <w:szCs w:val="24"/>
              </w:rPr>
              <w:t>配置</w:t>
            </w:r>
          </w:p>
        </w:tc>
        <w:tc>
          <w:tcPr>
            <w:tcW w:w="2766" w:type="dxa"/>
            <w:vAlign w:val="center"/>
          </w:tcPr>
          <w:p>
            <w:pPr>
              <w:spacing w:line="360" w:lineRule="auto"/>
              <w:jc w:val="center"/>
              <w:rPr>
                <w:sz w:val="24"/>
                <w:szCs w:val="24"/>
              </w:rPr>
            </w:pPr>
            <w:r>
              <w:rPr>
                <w:rFonts w:hint="eastAsia"/>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spacing w:line="360" w:lineRule="auto"/>
              <w:jc w:val="center"/>
              <w:rPr>
                <w:sz w:val="24"/>
                <w:szCs w:val="24"/>
              </w:rPr>
            </w:pPr>
            <w:r>
              <w:rPr>
                <w:rFonts w:hint="eastAsia"/>
                <w:sz w:val="24"/>
                <w:szCs w:val="24"/>
              </w:rPr>
              <w:t>Server</w:t>
            </w:r>
          </w:p>
        </w:tc>
        <w:tc>
          <w:tcPr>
            <w:tcW w:w="4259" w:type="dxa"/>
            <w:vAlign w:val="center"/>
          </w:tcPr>
          <w:p>
            <w:pPr>
              <w:spacing w:line="360" w:lineRule="auto"/>
              <w:jc w:val="center"/>
              <w:rPr>
                <w:sz w:val="24"/>
                <w:szCs w:val="24"/>
              </w:rPr>
            </w:pPr>
            <w:r>
              <w:rPr>
                <w:sz w:val="24"/>
                <w:szCs w:val="24"/>
              </w:rPr>
              <w:t>i7，</w:t>
            </w:r>
            <w:r>
              <w:rPr>
                <w:rFonts w:hint="eastAsia"/>
                <w:sz w:val="24"/>
                <w:szCs w:val="24"/>
                <w:lang w:val="en-US" w:eastAsia="zh-CN"/>
              </w:rPr>
              <w:t>32</w:t>
            </w:r>
            <w:r>
              <w:rPr>
                <w:sz w:val="24"/>
                <w:szCs w:val="24"/>
              </w:rPr>
              <w:t>GB RAM，</w:t>
            </w:r>
            <w:r>
              <w:rPr>
                <w:rFonts w:hint="eastAsia"/>
                <w:sz w:val="24"/>
                <w:szCs w:val="24"/>
              </w:rPr>
              <w:t>独立</w:t>
            </w:r>
            <w:r>
              <w:rPr>
                <w:sz w:val="24"/>
                <w:szCs w:val="24"/>
              </w:rPr>
              <w:t>显卡</w:t>
            </w:r>
          </w:p>
        </w:tc>
        <w:tc>
          <w:tcPr>
            <w:tcW w:w="2766" w:type="dxa"/>
            <w:vAlign w:val="center"/>
          </w:tcPr>
          <w:p>
            <w:pPr>
              <w:spacing w:line="360" w:lineRule="auto"/>
              <w:jc w:val="center"/>
              <w:rPr>
                <w:sz w:val="24"/>
                <w:szCs w:val="24"/>
              </w:rPr>
            </w:pPr>
            <w:r>
              <w:rPr>
                <w:rFonts w:hint="eastAsia"/>
                <w:sz w:val="24"/>
                <w:szCs w:val="24"/>
              </w:rPr>
              <w:t>一共4台：</w:t>
            </w:r>
          </w:p>
          <w:p>
            <w:pPr>
              <w:spacing w:line="360" w:lineRule="auto"/>
              <w:jc w:val="center"/>
              <w:rPr>
                <w:sz w:val="24"/>
                <w:szCs w:val="24"/>
              </w:rPr>
            </w:pPr>
            <w:r>
              <w:rPr>
                <w:rFonts w:hint="eastAsia"/>
                <w:sz w:val="24"/>
                <w:szCs w:val="24"/>
              </w:rPr>
              <w:t>3台投入，1台备用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spacing w:line="360" w:lineRule="auto"/>
              <w:jc w:val="center"/>
              <w:rPr>
                <w:sz w:val="24"/>
                <w:szCs w:val="24"/>
              </w:rPr>
            </w:pPr>
            <w:r>
              <w:rPr>
                <w:sz w:val="24"/>
                <w:szCs w:val="24"/>
              </w:rPr>
              <w:t>Client</w:t>
            </w:r>
          </w:p>
        </w:tc>
        <w:tc>
          <w:tcPr>
            <w:tcW w:w="4259" w:type="dxa"/>
            <w:vAlign w:val="center"/>
          </w:tcPr>
          <w:p>
            <w:pPr>
              <w:spacing w:line="360" w:lineRule="auto"/>
              <w:jc w:val="center"/>
              <w:rPr>
                <w:rFonts w:hint="eastAsia"/>
                <w:sz w:val="24"/>
                <w:szCs w:val="24"/>
              </w:rPr>
            </w:pPr>
            <w:r>
              <w:rPr>
                <w:sz w:val="24"/>
                <w:szCs w:val="24"/>
              </w:rPr>
              <w:t>i7，</w:t>
            </w:r>
            <w:r>
              <w:rPr>
                <w:rFonts w:hint="eastAsia"/>
                <w:sz w:val="24"/>
                <w:szCs w:val="24"/>
                <w:lang w:val="en-US" w:eastAsia="zh-CN"/>
              </w:rPr>
              <w:t>32</w:t>
            </w:r>
            <w:r>
              <w:rPr>
                <w:sz w:val="24"/>
                <w:szCs w:val="24"/>
              </w:rPr>
              <w:t>GB RAM</w:t>
            </w:r>
          </w:p>
        </w:tc>
        <w:tc>
          <w:tcPr>
            <w:tcW w:w="2766" w:type="dxa"/>
            <w:vAlign w:val="center"/>
          </w:tcPr>
          <w:p>
            <w:pPr>
              <w:spacing w:line="360" w:lineRule="auto"/>
              <w:jc w:val="center"/>
              <w:rPr>
                <w:sz w:val="24"/>
                <w:szCs w:val="24"/>
              </w:rPr>
            </w:pPr>
            <w:r>
              <w:rPr>
                <w:rFonts w:hint="eastAsia"/>
                <w:sz w:val="24"/>
                <w:szCs w:val="24"/>
              </w:rPr>
              <w:t>一共</w:t>
            </w:r>
            <w:r>
              <w:rPr>
                <w:sz w:val="24"/>
                <w:szCs w:val="24"/>
              </w:rPr>
              <w:t>1</w:t>
            </w:r>
            <w:r>
              <w:rPr>
                <w:rFonts w:hint="eastAsia"/>
                <w:sz w:val="24"/>
                <w:szCs w:val="24"/>
                <w:lang w:val="en-US" w:eastAsia="zh-CN"/>
              </w:rPr>
              <w:t>1</w:t>
            </w:r>
            <w:r>
              <w:rPr>
                <w:rFonts w:hint="eastAsia"/>
                <w:sz w:val="24"/>
                <w:szCs w:val="24"/>
              </w:rPr>
              <w:t>台：</w:t>
            </w:r>
          </w:p>
          <w:p>
            <w:pPr>
              <w:spacing w:line="360" w:lineRule="auto"/>
              <w:jc w:val="center"/>
              <w:rPr>
                <w:sz w:val="24"/>
                <w:szCs w:val="24"/>
              </w:rPr>
            </w:pPr>
            <w:r>
              <w:rPr>
                <w:rFonts w:hint="eastAsia"/>
                <w:sz w:val="24"/>
                <w:szCs w:val="24"/>
              </w:rPr>
              <w:t>9台投入，</w:t>
            </w:r>
            <w:r>
              <w:rPr>
                <w:rFonts w:hint="eastAsia"/>
                <w:sz w:val="24"/>
                <w:szCs w:val="24"/>
                <w:lang w:val="en-US" w:eastAsia="zh-CN"/>
              </w:rPr>
              <w:t>2</w:t>
            </w:r>
            <w:r>
              <w:rPr>
                <w:rFonts w:hint="eastAsia"/>
                <w:sz w:val="24"/>
                <w:szCs w:val="24"/>
              </w:rPr>
              <w:t>台备用</w:t>
            </w:r>
          </w:p>
        </w:tc>
      </w:tr>
    </w:tbl>
    <w:p>
      <w:pPr>
        <w:spacing w:line="360" w:lineRule="auto"/>
        <w:rPr>
          <w:rFonts w:ascii="宋体" w:hAnsi="宋体" w:eastAsia="宋体"/>
          <w:b/>
          <w:bCs/>
          <w:sz w:val="28"/>
          <w:szCs w:val="28"/>
        </w:rPr>
      </w:pPr>
      <w:r>
        <w:rPr>
          <w:rFonts w:hint="eastAsia" w:ascii="宋体" w:hAnsi="宋体" w:eastAsia="宋体"/>
          <w:b/>
          <w:bCs/>
          <w:sz w:val="28"/>
          <w:szCs w:val="28"/>
          <w:lang w:val="en-US" w:eastAsia="zh-CN"/>
        </w:rPr>
        <w:t>四</w:t>
      </w:r>
      <w:r>
        <w:rPr>
          <w:rFonts w:hint="eastAsia" w:ascii="宋体" w:hAnsi="宋体" w:eastAsia="宋体"/>
          <w:b/>
          <w:bCs/>
          <w:sz w:val="28"/>
          <w:szCs w:val="28"/>
        </w:rPr>
        <w:t>、领队会议、裁判员会议</w:t>
      </w:r>
    </w:p>
    <w:p>
      <w:pPr>
        <w:spacing w:line="360" w:lineRule="auto"/>
        <w:ind w:firstLine="420"/>
        <w:rPr>
          <w:rFonts w:ascii="宋体" w:hAnsi="宋体" w:eastAsia="宋体"/>
          <w:bCs/>
          <w:sz w:val="28"/>
          <w:szCs w:val="28"/>
        </w:rPr>
      </w:pPr>
      <w:r>
        <w:rPr>
          <w:rFonts w:hint="eastAsia" w:ascii="宋体" w:hAnsi="宋体" w:eastAsia="宋体"/>
          <w:bCs/>
          <w:sz w:val="28"/>
          <w:szCs w:val="28"/>
        </w:rPr>
        <w:t>领队会议和裁判员会议在比赛现场召开。</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2127"/>
        <w:gridCol w:w="1328"/>
        <w:gridCol w:w="2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vAlign w:val="center"/>
          </w:tcPr>
          <w:p>
            <w:pPr>
              <w:spacing w:line="360" w:lineRule="auto"/>
              <w:jc w:val="center"/>
              <w:rPr>
                <w:sz w:val="24"/>
                <w:szCs w:val="24"/>
              </w:rPr>
            </w:pPr>
            <w:r>
              <w:rPr>
                <w:rFonts w:hint="eastAsia"/>
                <w:sz w:val="24"/>
                <w:szCs w:val="24"/>
              </w:rPr>
              <w:t>会议名称</w:t>
            </w:r>
          </w:p>
        </w:tc>
        <w:tc>
          <w:tcPr>
            <w:tcW w:w="2127" w:type="dxa"/>
            <w:vAlign w:val="center"/>
          </w:tcPr>
          <w:p>
            <w:pPr>
              <w:spacing w:line="360" w:lineRule="auto"/>
              <w:jc w:val="center"/>
              <w:rPr>
                <w:sz w:val="24"/>
                <w:szCs w:val="24"/>
              </w:rPr>
            </w:pPr>
            <w:r>
              <w:rPr>
                <w:rFonts w:hint="eastAsia"/>
                <w:sz w:val="24"/>
                <w:szCs w:val="24"/>
              </w:rPr>
              <w:t>时间/腾讯会议号</w:t>
            </w:r>
          </w:p>
        </w:tc>
        <w:tc>
          <w:tcPr>
            <w:tcW w:w="1328" w:type="dxa"/>
            <w:vAlign w:val="center"/>
          </w:tcPr>
          <w:p>
            <w:pPr>
              <w:spacing w:line="360" w:lineRule="auto"/>
              <w:jc w:val="center"/>
              <w:rPr>
                <w:sz w:val="24"/>
                <w:szCs w:val="24"/>
              </w:rPr>
            </w:pPr>
            <w:r>
              <w:rPr>
                <w:rFonts w:hint="eastAsia"/>
                <w:sz w:val="24"/>
                <w:szCs w:val="24"/>
              </w:rPr>
              <w:t>参会人员</w:t>
            </w:r>
          </w:p>
        </w:tc>
        <w:tc>
          <w:tcPr>
            <w:tcW w:w="2960" w:type="dxa"/>
            <w:vAlign w:val="center"/>
          </w:tcPr>
          <w:p>
            <w:pPr>
              <w:spacing w:line="360" w:lineRule="auto"/>
              <w:jc w:val="center"/>
              <w:rPr>
                <w:sz w:val="24"/>
                <w:szCs w:val="24"/>
              </w:rPr>
            </w:pPr>
            <w:r>
              <w:rPr>
                <w:rFonts w:hint="eastAsia"/>
                <w:sz w:val="24"/>
                <w:szCs w:val="24"/>
              </w:rPr>
              <w:t>会议内容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vAlign w:val="center"/>
          </w:tcPr>
          <w:p>
            <w:pPr>
              <w:spacing w:line="360" w:lineRule="auto"/>
              <w:jc w:val="center"/>
              <w:rPr>
                <w:sz w:val="24"/>
                <w:szCs w:val="24"/>
              </w:rPr>
            </w:pPr>
            <w:r>
              <w:rPr>
                <w:rFonts w:hint="eastAsia"/>
                <w:sz w:val="24"/>
                <w:szCs w:val="24"/>
              </w:rPr>
              <w:t>领队会议（一）</w:t>
            </w:r>
          </w:p>
        </w:tc>
        <w:tc>
          <w:tcPr>
            <w:tcW w:w="2127" w:type="dxa"/>
            <w:vAlign w:val="center"/>
          </w:tcPr>
          <w:p>
            <w:pPr>
              <w:spacing w:line="360" w:lineRule="auto"/>
              <w:jc w:val="center"/>
              <w:rPr>
                <w:sz w:val="24"/>
                <w:szCs w:val="24"/>
              </w:rPr>
            </w:pPr>
            <w:r>
              <w:rPr>
                <w:rFonts w:hint="eastAsia"/>
                <w:sz w:val="24"/>
                <w:szCs w:val="24"/>
                <w:lang w:val="en-US" w:eastAsia="zh-CN"/>
              </w:rPr>
              <w:t>10</w:t>
            </w:r>
            <w:r>
              <w:rPr>
                <w:rFonts w:hint="eastAsia"/>
                <w:sz w:val="24"/>
                <w:szCs w:val="24"/>
              </w:rPr>
              <w:t>月</w:t>
            </w:r>
            <w:r>
              <w:rPr>
                <w:rFonts w:hint="eastAsia"/>
                <w:sz w:val="24"/>
                <w:szCs w:val="24"/>
                <w:lang w:val="en-US" w:eastAsia="zh-CN"/>
              </w:rPr>
              <w:t>12</w:t>
            </w:r>
            <w:r>
              <w:rPr>
                <w:rFonts w:hint="eastAsia"/>
                <w:sz w:val="24"/>
                <w:szCs w:val="24"/>
              </w:rPr>
              <w:t>日1</w:t>
            </w:r>
            <w:r>
              <w:rPr>
                <w:rFonts w:hint="eastAsia"/>
                <w:sz w:val="24"/>
                <w:szCs w:val="24"/>
                <w:lang w:val="en-US" w:eastAsia="zh-CN"/>
              </w:rPr>
              <w:t>7</w:t>
            </w:r>
            <w:r>
              <w:rPr>
                <w:sz w:val="24"/>
                <w:szCs w:val="24"/>
              </w:rPr>
              <w:t>:00</w:t>
            </w:r>
          </w:p>
        </w:tc>
        <w:tc>
          <w:tcPr>
            <w:tcW w:w="1328" w:type="dxa"/>
            <w:vAlign w:val="center"/>
          </w:tcPr>
          <w:p>
            <w:pPr>
              <w:spacing w:line="360" w:lineRule="auto"/>
              <w:jc w:val="center"/>
              <w:rPr>
                <w:sz w:val="24"/>
                <w:szCs w:val="24"/>
              </w:rPr>
            </w:pPr>
            <w:r>
              <w:rPr>
                <w:rFonts w:hint="eastAsia"/>
                <w:sz w:val="24"/>
                <w:szCs w:val="24"/>
              </w:rPr>
              <w:t>参赛队伍负责人</w:t>
            </w:r>
          </w:p>
        </w:tc>
        <w:tc>
          <w:tcPr>
            <w:tcW w:w="2960" w:type="dxa"/>
            <w:vAlign w:val="center"/>
          </w:tcPr>
          <w:p>
            <w:pPr>
              <w:spacing w:line="360" w:lineRule="auto"/>
              <w:jc w:val="center"/>
              <w:rPr>
                <w:sz w:val="24"/>
                <w:szCs w:val="24"/>
              </w:rPr>
            </w:pPr>
            <w:r>
              <w:rPr>
                <w:rFonts w:hint="eastAsia"/>
                <w:sz w:val="24"/>
                <w:szCs w:val="24"/>
              </w:rPr>
              <w:t>宣读比赛流程及注意事项，队伍抽签分组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vAlign w:val="center"/>
          </w:tcPr>
          <w:p>
            <w:pPr>
              <w:spacing w:line="360" w:lineRule="auto"/>
              <w:jc w:val="center"/>
              <w:rPr>
                <w:sz w:val="24"/>
                <w:szCs w:val="24"/>
              </w:rPr>
            </w:pPr>
            <w:r>
              <w:rPr>
                <w:rFonts w:hint="eastAsia"/>
                <w:sz w:val="24"/>
                <w:szCs w:val="24"/>
              </w:rPr>
              <w:t>裁判员会议（一）</w:t>
            </w:r>
          </w:p>
        </w:tc>
        <w:tc>
          <w:tcPr>
            <w:tcW w:w="2127" w:type="dxa"/>
            <w:vAlign w:val="center"/>
          </w:tcPr>
          <w:p>
            <w:pPr>
              <w:spacing w:line="360" w:lineRule="auto"/>
              <w:jc w:val="center"/>
              <w:rPr>
                <w:sz w:val="24"/>
                <w:szCs w:val="24"/>
              </w:rPr>
            </w:pPr>
            <w:r>
              <w:rPr>
                <w:rFonts w:hint="eastAsia"/>
                <w:sz w:val="24"/>
                <w:szCs w:val="24"/>
                <w:lang w:val="en-US" w:eastAsia="zh-CN"/>
              </w:rPr>
              <w:t>10</w:t>
            </w:r>
            <w:r>
              <w:rPr>
                <w:rFonts w:hint="eastAsia"/>
                <w:sz w:val="24"/>
                <w:szCs w:val="24"/>
              </w:rPr>
              <w:t>月</w:t>
            </w:r>
            <w:r>
              <w:rPr>
                <w:rFonts w:hint="eastAsia"/>
                <w:sz w:val="24"/>
                <w:szCs w:val="24"/>
                <w:lang w:val="en-US" w:eastAsia="zh-CN"/>
              </w:rPr>
              <w:t>12</w:t>
            </w:r>
            <w:r>
              <w:rPr>
                <w:rFonts w:hint="eastAsia"/>
                <w:sz w:val="24"/>
                <w:szCs w:val="24"/>
              </w:rPr>
              <w:t>日 1</w:t>
            </w:r>
            <w:r>
              <w:rPr>
                <w:rFonts w:hint="eastAsia"/>
                <w:sz w:val="24"/>
                <w:szCs w:val="24"/>
                <w:lang w:val="en-US" w:eastAsia="zh-CN"/>
              </w:rPr>
              <w:t>7</w:t>
            </w:r>
            <w:r>
              <w:rPr>
                <w:sz w:val="24"/>
                <w:szCs w:val="24"/>
              </w:rPr>
              <w:t>:30</w:t>
            </w:r>
          </w:p>
        </w:tc>
        <w:tc>
          <w:tcPr>
            <w:tcW w:w="1328" w:type="dxa"/>
            <w:vAlign w:val="center"/>
          </w:tcPr>
          <w:p>
            <w:pPr>
              <w:spacing w:line="360" w:lineRule="auto"/>
              <w:jc w:val="center"/>
              <w:rPr>
                <w:sz w:val="24"/>
                <w:szCs w:val="24"/>
              </w:rPr>
            </w:pPr>
            <w:r>
              <w:rPr>
                <w:rFonts w:hint="eastAsia"/>
                <w:sz w:val="24"/>
                <w:szCs w:val="24"/>
              </w:rPr>
              <w:t>赛事组织裁判员</w:t>
            </w:r>
          </w:p>
        </w:tc>
        <w:tc>
          <w:tcPr>
            <w:tcW w:w="2960" w:type="dxa"/>
            <w:vAlign w:val="center"/>
          </w:tcPr>
          <w:p>
            <w:pPr>
              <w:spacing w:line="360" w:lineRule="auto"/>
              <w:jc w:val="center"/>
              <w:rPr>
                <w:sz w:val="24"/>
                <w:szCs w:val="24"/>
              </w:rPr>
            </w:pPr>
            <w:r>
              <w:rPr>
                <w:rFonts w:hint="eastAsia"/>
                <w:sz w:val="24"/>
                <w:szCs w:val="24"/>
              </w:rPr>
              <w:t>裁判员会议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vAlign w:val="center"/>
          </w:tcPr>
          <w:p>
            <w:pPr>
              <w:spacing w:line="360" w:lineRule="auto"/>
              <w:jc w:val="center"/>
              <w:rPr>
                <w:sz w:val="24"/>
                <w:szCs w:val="24"/>
              </w:rPr>
            </w:pPr>
            <w:r>
              <w:rPr>
                <w:rFonts w:hint="eastAsia"/>
                <w:sz w:val="24"/>
                <w:szCs w:val="24"/>
              </w:rPr>
              <w:t>裁判员会议（二）</w:t>
            </w:r>
          </w:p>
        </w:tc>
        <w:tc>
          <w:tcPr>
            <w:tcW w:w="2127" w:type="dxa"/>
            <w:vAlign w:val="center"/>
          </w:tcPr>
          <w:p>
            <w:pPr>
              <w:spacing w:line="360" w:lineRule="auto"/>
              <w:jc w:val="center"/>
              <w:rPr>
                <w:sz w:val="24"/>
                <w:szCs w:val="24"/>
              </w:rPr>
            </w:pPr>
            <w:r>
              <w:rPr>
                <w:rFonts w:hint="eastAsia"/>
                <w:sz w:val="24"/>
                <w:szCs w:val="24"/>
                <w:lang w:val="en-US" w:eastAsia="zh-CN"/>
              </w:rPr>
              <w:t>10</w:t>
            </w:r>
            <w:r>
              <w:rPr>
                <w:rFonts w:hint="eastAsia"/>
                <w:sz w:val="24"/>
                <w:szCs w:val="24"/>
              </w:rPr>
              <w:t>月</w:t>
            </w:r>
            <w:r>
              <w:rPr>
                <w:rFonts w:hint="eastAsia"/>
                <w:sz w:val="24"/>
                <w:szCs w:val="24"/>
                <w:lang w:val="en-US" w:eastAsia="zh-CN"/>
              </w:rPr>
              <w:t>14</w:t>
            </w:r>
            <w:r>
              <w:rPr>
                <w:rFonts w:hint="eastAsia"/>
                <w:sz w:val="24"/>
                <w:szCs w:val="24"/>
              </w:rPr>
              <w:t>日1</w:t>
            </w:r>
            <w:r>
              <w:rPr>
                <w:rFonts w:hint="eastAsia"/>
                <w:sz w:val="24"/>
                <w:szCs w:val="24"/>
                <w:lang w:val="en-US" w:eastAsia="zh-CN"/>
              </w:rPr>
              <w:t>2</w:t>
            </w:r>
            <w:r>
              <w:rPr>
                <w:sz w:val="24"/>
                <w:szCs w:val="24"/>
              </w:rPr>
              <w:t>:00</w:t>
            </w:r>
          </w:p>
        </w:tc>
        <w:tc>
          <w:tcPr>
            <w:tcW w:w="1328" w:type="dxa"/>
            <w:vAlign w:val="center"/>
          </w:tcPr>
          <w:p>
            <w:pPr>
              <w:spacing w:line="360" w:lineRule="auto"/>
              <w:jc w:val="center"/>
              <w:rPr>
                <w:sz w:val="24"/>
                <w:szCs w:val="24"/>
              </w:rPr>
            </w:pPr>
            <w:r>
              <w:rPr>
                <w:rFonts w:hint="eastAsia"/>
                <w:sz w:val="24"/>
                <w:szCs w:val="24"/>
              </w:rPr>
              <w:t>赛事组织裁判员</w:t>
            </w:r>
          </w:p>
        </w:tc>
        <w:tc>
          <w:tcPr>
            <w:tcW w:w="2960" w:type="dxa"/>
            <w:vAlign w:val="center"/>
          </w:tcPr>
          <w:p>
            <w:pPr>
              <w:spacing w:line="360" w:lineRule="auto"/>
              <w:jc w:val="center"/>
              <w:rPr>
                <w:sz w:val="24"/>
                <w:szCs w:val="24"/>
              </w:rPr>
            </w:pPr>
            <w:r>
              <w:rPr>
                <w:rFonts w:hint="eastAsia"/>
                <w:sz w:val="24"/>
                <w:szCs w:val="24"/>
              </w:rPr>
              <w:t>统计初赛成绩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vAlign w:val="center"/>
          </w:tcPr>
          <w:p>
            <w:pPr>
              <w:spacing w:line="360" w:lineRule="auto"/>
              <w:jc w:val="center"/>
              <w:rPr>
                <w:sz w:val="24"/>
                <w:szCs w:val="24"/>
              </w:rPr>
            </w:pPr>
            <w:r>
              <w:rPr>
                <w:rFonts w:hint="eastAsia"/>
                <w:sz w:val="24"/>
                <w:szCs w:val="24"/>
              </w:rPr>
              <w:t>领队会议（二）</w:t>
            </w:r>
          </w:p>
        </w:tc>
        <w:tc>
          <w:tcPr>
            <w:tcW w:w="2127" w:type="dxa"/>
            <w:vAlign w:val="center"/>
          </w:tcPr>
          <w:p>
            <w:pPr>
              <w:spacing w:line="360" w:lineRule="auto"/>
              <w:jc w:val="center"/>
              <w:rPr>
                <w:rFonts w:hint="default" w:eastAsiaTheme="minorEastAsia"/>
                <w:sz w:val="24"/>
                <w:szCs w:val="24"/>
                <w:lang w:val="en-US" w:eastAsia="zh-CN"/>
              </w:rPr>
            </w:pPr>
            <w:r>
              <w:rPr>
                <w:rFonts w:hint="eastAsia"/>
                <w:sz w:val="24"/>
                <w:szCs w:val="24"/>
                <w:lang w:val="en-US" w:eastAsia="zh-CN"/>
              </w:rPr>
              <w:t>10</w:t>
            </w:r>
            <w:r>
              <w:rPr>
                <w:rFonts w:hint="eastAsia"/>
                <w:sz w:val="24"/>
                <w:szCs w:val="24"/>
              </w:rPr>
              <w:t>月</w:t>
            </w:r>
            <w:r>
              <w:rPr>
                <w:rFonts w:hint="eastAsia"/>
                <w:sz w:val="24"/>
                <w:szCs w:val="24"/>
                <w:lang w:val="en-US" w:eastAsia="zh-CN"/>
              </w:rPr>
              <w:t>14</w:t>
            </w:r>
            <w:r>
              <w:rPr>
                <w:rFonts w:hint="eastAsia"/>
                <w:sz w:val="24"/>
                <w:szCs w:val="24"/>
              </w:rPr>
              <w:t>日1</w:t>
            </w:r>
            <w:r>
              <w:rPr>
                <w:rFonts w:hint="eastAsia"/>
                <w:sz w:val="24"/>
                <w:szCs w:val="24"/>
                <w:lang w:val="en-US" w:eastAsia="zh-CN"/>
              </w:rPr>
              <w:t>2</w:t>
            </w:r>
            <w:r>
              <w:rPr>
                <w:sz w:val="24"/>
                <w:szCs w:val="24"/>
              </w:rPr>
              <w:t>:</w:t>
            </w:r>
            <w:r>
              <w:rPr>
                <w:rFonts w:hint="eastAsia"/>
                <w:sz w:val="24"/>
                <w:szCs w:val="24"/>
                <w:lang w:val="en-US" w:eastAsia="zh-CN"/>
              </w:rPr>
              <w:t>30</w:t>
            </w:r>
          </w:p>
        </w:tc>
        <w:tc>
          <w:tcPr>
            <w:tcW w:w="1328" w:type="dxa"/>
            <w:vAlign w:val="center"/>
          </w:tcPr>
          <w:p>
            <w:pPr>
              <w:spacing w:line="360" w:lineRule="auto"/>
              <w:jc w:val="center"/>
              <w:rPr>
                <w:sz w:val="24"/>
                <w:szCs w:val="24"/>
              </w:rPr>
            </w:pPr>
            <w:r>
              <w:rPr>
                <w:rFonts w:hint="eastAsia"/>
                <w:sz w:val="24"/>
                <w:szCs w:val="24"/>
              </w:rPr>
              <w:t>参赛队伍负责人</w:t>
            </w:r>
          </w:p>
        </w:tc>
        <w:tc>
          <w:tcPr>
            <w:tcW w:w="2960" w:type="dxa"/>
            <w:vAlign w:val="center"/>
          </w:tcPr>
          <w:p>
            <w:pPr>
              <w:spacing w:line="360" w:lineRule="auto"/>
              <w:jc w:val="center"/>
              <w:rPr>
                <w:sz w:val="24"/>
                <w:szCs w:val="24"/>
              </w:rPr>
            </w:pPr>
            <w:r>
              <w:rPr>
                <w:rFonts w:hint="eastAsia"/>
                <w:sz w:val="24"/>
                <w:szCs w:val="24"/>
              </w:rPr>
              <w:t>公布初赛成绩</w:t>
            </w:r>
          </w:p>
          <w:p>
            <w:pPr>
              <w:spacing w:line="360" w:lineRule="auto"/>
              <w:jc w:val="center"/>
              <w:rPr>
                <w:sz w:val="24"/>
                <w:szCs w:val="24"/>
              </w:rPr>
            </w:pPr>
            <w:r>
              <w:rPr>
                <w:rFonts w:hint="eastAsia"/>
                <w:sz w:val="24"/>
                <w:szCs w:val="24"/>
              </w:rPr>
              <w:t>复赛队伍抽签分组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vAlign w:val="center"/>
          </w:tcPr>
          <w:p>
            <w:pPr>
              <w:spacing w:line="360" w:lineRule="auto"/>
              <w:jc w:val="center"/>
              <w:rPr>
                <w:sz w:val="24"/>
                <w:szCs w:val="24"/>
              </w:rPr>
            </w:pPr>
            <w:r>
              <w:rPr>
                <w:rFonts w:hint="eastAsia"/>
                <w:sz w:val="24"/>
                <w:szCs w:val="24"/>
              </w:rPr>
              <w:t>复赛</w:t>
            </w:r>
          </w:p>
          <w:p>
            <w:pPr>
              <w:spacing w:line="360" w:lineRule="auto"/>
              <w:jc w:val="center"/>
              <w:rPr>
                <w:sz w:val="24"/>
                <w:szCs w:val="24"/>
              </w:rPr>
            </w:pPr>
            <w:r>
              <w:rPr>
                <w:rFonts w:hint="eastAsia"/>
                <w:sz w:val="24"/>
                <w:szCs w:val="24"/>
              </w:rPr>
              <w:t>技术挑战赛</w:t>
            </w:r>
          </w:p>
        </w:tc>
        <w:tc>
          <w:tcPr>
            <w:tcW w:w="2127" w:type="dxa"/>
            <w:vAlign w:val="center"/>
          </w:tcPr>
          <w:p>
            <w:pPr>
              <w:spacing w:line="360" w:lineRule="auto"/>
              <w:jc w:val="center"/>
              <w:rPr>
                <w:sz w:val="24"/>
                <w:szCs w:val="24"/>
              </w:rPr>
            </w:pPr>
            <w:r>
              <w:rPr>
                <w:rFonts w:hint="eastAsia"/>
                <w:sz w:val="24"/>
                <w:szCs w:val="24"/>
                <w:lang w:val="en-US" w:eastAsia="zh-CN"/>
              </w:rPr>
              <w:t>10</w:t>
            </w:r>
            <w:r>
              <w:rPr>
                <w:rFonts w:hint="eastAsia"/>
                <w:sz w:val="24"/>
                <w:szCs w:val="24"/>
              </w:rPr>
              <w:t>月</w:t>
            </w:r>
            <w:r>
              <w:rPr>
                <w:rFonts w:hint="eastAsia"/>
                <w:sz w:val="24"/>
                <w:szCs w:val="24"/>
                <w:lang w:val="en-US" w:eastAsia="zh-CN"/>
              </w:rPr>
              <w:t>14</w:t>
            </w:r>
            <w:r>
              <w:rPr>
                <w:rFonts w:hint="eastAsia"/>
                <w:sz w:val="24"/>
                <w:szCs w:val="24"/>
              </w:rPr>
              <w:t>日</w:t>
            </w:r>
            <w:r>
              <w:rPr>
                <w:rFonts w:hint="eastAsia"/>
                <w:sz w:val="24"/>
                <w:szCs w:val="24"/>
                <w:lang w:val="en-US" w:eastAsia="zh-CN"/>
              </w:rPr>
              <w:t>19</w:t>
            </w:r>
            <w:r>
              <w:rPr>
                <w:sz w:val="24"/>
                <w:szCs w:val="24"/>
              </w:rPr>
              <w:t>:</w:t>
            </w:r>
            <w:r>
              <w:rPr>
                <w:rFonts w:hint="eastAsia"/>
                <w:sz w:val="24"/>
                <w:szCs w:val="24"/>
                <w:lang w:val="en-US" w:eastAsia="zh-CN"/>
              </w:rPr>
              <w:t>0</w:t>
            </w:r>
            <w:r>
              <w:rPr>
                <w:sz w:val="24"/>
                <w:szCs w:val="24"/>
              </w:rPr>
              <w:t>0</w:t>
            </w:r>
          </w:p>
        </w:tc>
        <w:tc>
          <w:tcPr>
            <w:tcW w:w="1328" w:type="dxa"/>
            <w:vAlign w:val="center"/>
          </w:tcPr>
          <w:p>
            <w:pPr>
              <w:spacing w:line="360" w:lineRule="auto"/>
              <w:jc w:val="center"/>
              <w:rPr>
                <w:sz w:val="24"/>
                <w:szCs w:val="24"/>
              </w:rPr>
            </w:pPr>
            <w:r>
              <w:rPr>
                <w:rFonts w:hint="eastAsia"/>
                <w:sz w:val="24"/>
                <w:szCs w:val="24"/>
              </w:rPr>
              <w:t>参赛队伍负责人</w:t>
            </w:r>
          </w:p>
        </w:tc>
        <w:tc>
          <w:tcPr>
            <w:tcW w:w="2960" w:type="dxa"/>
            <w:vAlign w:val="center"/>
          </w:tcPr>
          <w:p>
            <w:pPr>
              <w:spacing w:line="360" w:lineRule="auto"/>
              <w:jc w:val="center"/>
              <w:rPr>
                <w:sz w:val="24"/>
                <w:szCs w:val="24"/>
              </w:rPr>
            </w:pPr>
            <w:r>
              <w:rPr>
                <w:rFonts w:hint="eastAsia"/>
                <w:sz w:val="24"/>
                <w:szCs w:val="24"/>
              </w:rPr>
              <w:t>按复赛顺序讲解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vAlign w:val="center"/>
          </w:tcPr>
          <w:p>
            <w:pPr>
              <w:spacing w:line="360" w:lineRule="auto"/>
              <w:jc w:val="center"/>
              <w:rPr>
                <w:sz w:val="24"/>
                <w:szCs w:val="24"/>
              </w:rPr>
            </w:pPr>
            <w:r>
              <w:rPr>
                <w:rFonts w:hint="eastAsia"/>
                <w:sz w:val="24"/>
                <w:szCs w:val="24"/>
              </w:rPr>
              <w:t>裁判员会议（三）</w:t>
            </w:r>
          </w:p>
        </w:tc>
        <w:tc>
          <w:tcPr>
            <w:tcW w:w="2127" w:type="dxa"/>
            <w:vAlign w:val="center"/>
          </w:tcPr>
          <w:p>
            <w:pPr>
              <w:spacing w:line="360" w:lineRule="auto"/>
              <w:jc w:val="center"/>
              <w:rPr>
                <w:sz w:val="24"/>
                <w:szCs w:val="24"/>
              </w:rPr>
            </w:pPr>
            <w:r>
              <w:rPr>
                <w:rFonts w:hint="eastAsia"/>
                <w:sz w:val="24"/>
                <w:szCs w:val="24"/>
                <w:lang w:val="en-US" w:eastAsia="zh-CN"/>
              </w:rPr>
              <w:t>10</w:t>
            </w:r>
            <w:r>
              <w:rPr>
                <w:rFonts w:hint="eastAsia"/>
                <w:sz w:val="24"/>
                <w:szCs w:val="24"/>
              </w:rPr>
              <w:t>月</w:t>
            </w:r>
            <w:r>
              <w:rPr>
                <w:rFonts w:hint="eastAsia"/>
                <w:sz w:val="24"/>
                <w:szCs w:val="24"/>
                <w:lang w:val="en-US" w:eastAsia="zh-CN"/>
              </w:rPr>
              <w:t>15</w:t>
            </w:r>
            <w:r>
              <w:rPr>
                <w:rFonts w:hint="eastAsia"/>
                <w:sz w:val="24"/>
                <w:szCs w:val="24"/>
              </w:rPr>
              <w:t>日</w:t>
            </w:r>
            <w:r>
              <w:rPr>
                <w:sz w:val="24"/>
                <w:szCs w:val="24"/>
              </w:rPr>
              <w:t>1</w:t>
            </w:r>
            <w:r>
              <w:rPr>
                <w:rFonts w:hint="eastAsia"/>
                <w:sz w:val="24"/>
                <w:szCs w:val="24"/>
                <w:lang w:val="en-US" w:eastAsia="zh-CN"/>
              </w:rPr>
              <w:t>2</w:t>
            </w:r>
            <w:r>
              <w:rPr>
                <w:sz w:val="24"/>
                <w:szCs w:val="24"/>
              </w:rPr>
              <w:t>:00</w:t>
            </w:r>
          </w:p>
        </w:tc>
        <w:tc>
          <w:tcPr>
            <w:tcW w:w="1328" w:type="dxa"/>
            <w:vAlign w:val="center"/>
          </w:tcPr>
          <w:p>
            <w:pPr>
              <w:spacing w:line="360" w:lineRule="auto"/>
              <w:jc w:val="center"/>
              <w:rPr>
                <w:sz w:val="24"/>
                <w:szCs w:val="24"/>
              </w:rPr>
            </w:pPr>
            <w:r>
              <w:rPr>
                <w:rFonts w:hint="eastAsia"/>
                <w:sz w:val="24"/>
                <w:szCs w:val="24"/>
              </w:rPr>
              <w:t>赛事组织裁判员</w:t>
            </w:r>
          </w:p>
        </w:tc>
        <w:tc>
          <w:tcPr>
            <w:tcW w:w="2960" w:type="dxa"/>
            <w:vAlign w:val="center"/>
          </w:tcPr>
          <w:p>
            <w:pPr>
              <w:spacing w:line="360" w:lineRule="auto"/>
              <w:jc w:val="center"/>
              <w:rPr>
                <w:sz w:val="24"/>
                <w:szCs w:val="24"/>
              </w:rPr>
            </w:pPr>
            <w:r>
              <w:rPr>
                <w:rFonts w:hint="eastAsia"/>
                <w:sz w:val="24"/>
                <w:szCs w:val="24"/>
              </w:rPr>
              <w:t>统计复赛成绩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vAlign w:val="center"/>
          </w:tcPr>
          <w:p>
            <w:pPr>
              <w:spacing w:line="360" w:lineRule="auto"/>
              <w:jc w:val="center"/>
              <w:rPr>
                <w:sz w:val="24"/>
                <w:szCs w:val="24"/>
              </w:rPr>
            </w:pPr>
            <w:r>
              <w:rPr>
                <w:rFonts w:hint="eastAsia"/>
                <w:sz w:val="24"/>
                <w:szCs w:val="24"/>
              </w:rPr>
              <w:t>领队会议（三）</w:t>
            </w:r>
          </w:p>
        </w:tc>
        <w:tc>
          <w:tcPr>
            <w:tcW w:w="2127" w:type="dxa"/>
            <w:vAlign w:val="center"/>
          </w:tcPr>
          <w:p>
            <w:pPr>
              <w:spacing w:line="360" w:lineRule="auto"/>
              <w:jc w:val="center"/>
              <w:rPr>
                <w:sz w:val="24"/>
                <w:szCs w:val="24"/>
              </w:rPr>
            </w:pPr>
            <w:r>
              <w:rPr>
                <w:rFonts w:hint="eastAsia"/>
                <w:sz w:val="24"/>
                <w:szCs w:val="24"/>
                <w:lang w:val="en-US" w:eastAsia="zh-CN"/>
              </w:rPr>
              <w:t>10</w:t>
            </w:r>
            <w:r>
              <w:rPr>
                <w:rFonts w:hint="eastAsia"/>
                <w:sz w:val="24"/>
                <w:szCs w:val="24"/>
              </w:rPr>
              <w:t>月</w:t>
            </w:r>
            <w:r>
              <w:rPr>
                <w:rFonts w:hint="eastAsia"/>
                <w:sz w:val="24"/>
                <w:szCs w:val="24"/>
                <w:lang w:val="en-US" w:eastAsia="zh-CN"/>
              </w:rPr>
              <w:t>15</w:t>
            </w:r>
            <w:r>
              <w:rPr>
                <w:rFonts w:hint="eastAsia"/>
                <w:sz w:val="24"/>
                <w:szCs w:val="24"/>
              </w:rPr>
              <w:t>日1</w:t>
            </w:r>
            <w:r>
              <w:rPr>
                <w:rFonts w:hint="eastAsia"/>
                <w:sz w:val="24"/>
                <w:szCs w:val="24"/>
                <w:lang w:val="en-US" w:eastAsia="zh-CN"/>
              </w:rPr>
              <w:t>2</w:t>
            </w:r>
            <w:r>
              <w:rPr>
                <w:sz w:val="24"/>
                <w:szCs w:val="24"/>
              </w:rPr>
              <w:t>:30</w:t>
            </w:r>
          </w:p>
        </w:tc>
        <w:tc>
          <w:tcPr>
            <w:tcW w:w="1328" w:type="dxa"/>
            <w:vAlign w:val="center"/>
          </w:tcPr>
          <w:p>
            <w:pPr>
              <w:spacing w:line="360" w:lineRule="auto"/>
              <w:jc w:val="center"/>
              <w:rPr>
                <w:sz w:val="24"/>
                <w:szCs w:val="24"/>
              </w:rPr>
            </w:pPr>
            <w:r>
              <w:rPr>
                <w:rFonts w:hint="eastAsia"/>
                <w:sz w:val="24"/>
                <w:szCs w:val="24"/>
              </w:rPr>
              <w:t>参赛队伍负责人</w:t>
            </w:r>
          </w:p>
        </w:tc>
        <w:tc>
          <w:tcPr>
            <w:tcW w:w="2960" w:type="dxa"/>
            <w:vAlign w:val="center"/>
          </w:tcPr>
          <w:p>
            <w:pPr>
              <w:spacing w:line="360" w:lineRule="auto"/>
              <w:jc w:val="center"/>
              <w:rPr>
                <w:sz w:val="24"/>
                <w:szCs w:val="24"/>
              </w:rPr>
            </w:pPr>
            <w:r>
              <w:rPr>
                <w:rFonts w:hint="eastAsia"/>
                <w:sz w:val="24"/>
                <w:szCs w:val="24"/>
              </w:rPr>
              <w:t>公布复赛成绩</w:t>
            </w:r>
          </w:p>
        </w:tc>
      </w:tr>
    </w:tbl>
    <w:p>
      <w:pPr>
        <w:spacing w:line="360" w:lineRule="auto"/>
        <w:rPr>
          <w:rFonts w:ascii="宋体" w:hAnsi="宋体" w:eastAsia="宋体"/>
          <w:bCs/>
          <w:sz w:val="28"/>
          <w:szCs w:val="28"/>
        </w:rPr>
      </w:pPr>
      <w:r>
        <w:rPr>
          <w:rFonts w:hint="eastAsia" w:ascii="宋体" w:hAnsi="宋体" w:eastAsia="宋体"/>
          <w:bCs/>
          <w:sz w:val="28"/>
          <w:szCs w:val="28"/>
        </w:rPr>
        <w:t>注意：</w:t>
      </w:r>
    </w:p>
    <w:p>
      <w:pPr>
        <w:pStyle w:val="8"/>
        <w:numPr>
          <w:ilvl w:val="0"/>
          <w:numId w:val="1"/>
        </w:numPr>
        <w:spacing w:line="360" w:lineRule="auto"/>
        <w:ind w:firstLineChars="0"/>
        <w:rPr>
          <w:rFonts w:ascii="宋体" w:hAnsi="宋体" w:eastAsia="宋体"/>
          <w:bCs/>
          <w:sz w:val="28"/>
          <w:szCs w:val="28"/>
        </w:rPr>
      </w:pPr>
      <w:r>
        <w:rPr>
          <w:rFonts w:hint="eastAsia" w:ascii="宋体" w:hAnsi="宋体" w:eastAsia="宋体"/>
          <w:bCs/>
          <w:sz w:val="28"/>
          <w:szCs w:val="28"/>
        </w:rPr>
        <w:t>未按时参加领队会议的队伍，将在参加会议队伍完成抽签后被随机分配到剩余的组。</w:t>
      </w:r>
    </w:p>
    <w:p>
      <w:pPr>
        <w:pStyle w:val="8"/>
        <w:numPr>
          <w:ilvl w:val="0"/>
          <w:numId w:val="1"/>
        </w:numPr>
        <w:spacing w:line="360" w:lineRule="auto"/>
        <w:ind w:firstLineChars="0"/>
        <w:rPr>
          <w:rFonts w:ascii="宋体" w:hAnsi="宋体" w:eastAsia="宋体"/>
          <w:bCs/>
          <w:sz w:val="28"/>
          <w:szCs w:val="28"/>
        </w:rPr>
      </w:pPr>
      <w:r>
        <w:rPr>
          <w:rFonts w:hint="eastAsia" w:ascii="宋体" w:hAnsi="宋体" w:eastAsia="宋体"/>
          <w:bCs/>
          <w:sz w:val="28"/>
          <w:szCs w:val="28"/>
        </w:rPr>
        <w:t>裁判员不得主持本校队伍的比赛</w:t>
      </w:r>
    </w:p>
    <w:p>
      <w:pPr>
        <w:spacing w:line="360" w:lineRule="auto"/>
        <w:rPr>
          <w:rFonts w:ascii="宋体" w:hAnsi="宋体" w:eastAsia="宋体"/>
          <w:b/>
          <w:bCs/>
          <w:sz w:val="28"/>
          <w:szCs w:val="28"/>
        </w:rPr>
      </w:pPr>
      <w:r>
        <w:rPr>
          <w:rFonts w:hint="eastAsia" w:ascii="宋体" w:hAnsi="宋体" w:eastAsia="宋体"/>
          <w:b/>
          <w:bCs/>
          <w:sz w:val="28"/>
          <w:szCs w:val="28"/>
        </w:rPr>
        <w:t>六、初赛赛程安排</w:t>
      </w:r>
    </w:p>
    <w:p>
      <w:pPr>
        <w:spacing w:line="360" w:lineRule="auto"/>
        <w:rPr>
          <w:rFonts w:ascii="宋体" w:hAnsi="宋体" w:eastAsia="宋体"/>
          <w:sz w:val="28"/>
          <w:szCs w:val="28"/>
        </w:rPr>
      </w:pPr>
      <w:r>
        <w:rPr>
          <w:rFonts w:ascii="宋体" w:hAnsi="宋体" w:eastAsia="宋体"/>
          <w:sz w:val="28"/>
          <w:szCs w:val="28"/>
        </w:rPr>
        <w:t>1</w:t>
      </w:r>
      <w:r>
        <w:rPr>
          <w:rFonts w:hint="eastAsia" w:ascii="宋体" w:hAnsi="宋体" w:eastAsia="宋体"/>
          <w:sz w:val="28"/>
          <w:szCs w:val="28"/>
        </w:rPr>
        <w:t>、赛前测试安排</w:t>
      </w:r>
    </w:p>
    <w:p>
      <w:pPr>
        <w:spacing w:line="360" w:lineRule="auto"/>
        <w:rPr>
          <w:rFonts w:ascii="宋体" w:hAnsi="宋体" w:eastAsia="宋体"/>
          <w:sz w:val="28"/>
          <w:szCs w:val="28"/>
        </w:rPr>
      </w:pPr>
      <w:r>
        <w:rPr>
          <w:rFonts w:ascii="宋体" w:hAnsi="宋体" w:eastAsia="宋体"/>
          <w:sz w:val="28"/>
          <w:szCs w:val="28"/>
        </w:rPr>
        <w:tab/>
      </w:r>
      <w:r>
        <w:rPr>
          <w:rFonts w:hint="eastAsia" w:ascii="宋体" w:hAnsi="宋体" w:eastAsia="宋体"/>
          <w:sz w:val="28"/>
          <w:szCs w:val="28"/>
        </w:rPr>
        <w:t>本次比赛将在</w:t>
      </w:r>
      <w:r>
        <w:rPr>
          <w:rFonts w:hint="eastAsia" w:ascii="宋体" w:hAnsi="宋体" w:eastAsia="宋体"/>
          <w:sz w:val="28"/>
          <w:szCs w:val="28"/>
          <w:lang w:val="en-US" w:eastAsia="zh-CN"/>
        </w:rPr>
        <w:t>10</w:t>
      </w:r>
      <w:r>
        <w:rPr>
          <w:rFonts w:hint="eastAsia" w:ascii="宋体" w:hAnsi="宋体" w:eastAsia="宋体"/>
          <w:sz w:val="28"/>
          <w:szCs w:val="28"/>
        </w:rPr>
        <w:t>月</w:t>
      </w:r>
      <w:r>
        <w:rPr>
          <w:rFonts w:hint="eastAsia" w:ascii="宋体" w:hAnsi="宋体" w:eastAsia="宋体"/>
          <w:sz w:val="28"/>
          <w:szCs w:val="28"/>
          <w:lang w:val="en-US" w:eastAsia="zh-CN"/>
        </w:rPr>
        <w:t>12</w:t>
      </w:r>
      <w:r>
        <w:rPr>
          <w:rFonts w:hint="eastAsia" w:ascii="宋体" w:hAnsi="宋体" w:eastAsia="宋体"/>
          <w:sz w:val="28"/>
          <w:szCs w:val="28"/>
        </w:rPr>
        <w:t>日</w:t>
      </w:r>
      <w:r>
        <w:rPr>
          <w:rFonts w:ascii="宋体" w:hAnsi="宋体" w:eastAsia="宋体"/>
          <w:sz w:val="28"/>
          <w:szCs w:val="28"/>
        </w:rPr>
        <w:t>14:00</w:t>
      </w:r>
      <w:r>
        <w:rPr>
          <w:rFonts w:hint="eastAsia" w:ascii="宋体" w:hAnsi="宋体" w:eastAsia="宋体"/>
          <w:sz w:val="28"/>
          <w:szCs w:val="28"/>
        </w:rPr>
        <w:t>～2</w:t>
      </w:r>
      <w:r>
        <w:rPr>
          <w:rFonts w:ascii="宋体" w:hAnsi="宋体" w:eastAsia="宋体"/>
          <w:sz w:val="28"/>
          <w:szCs w:val="28"/>
        </w:rPr>
        <w:t>0:00</w:t>
      </w:r>
      <w:r>
        <w:rPr>
          <w:rFonts w:hint="eastAsia" w:ascii="宋体" w:hAnsi="宋体" w:eastAsia="宋体"/>
          <w:sz w:val="28"/>
          <w:szCs w:val="28"/>
        </w:rPr>
        <w:t>开放一组服务器，供各参赛队伍进行代码测试工作。</w:t>
      </w:r>
    </w:p>
    <w:p>
      <w:pPr>
        <w:spacing w:line="360" w:lineRule="auto"/>
        <w:rPr>
          <w:rFonts w:ascii="宋体" w:hAnsi="宋体" w:eastAsia="宋体"/>
          <w:sz w:val="28"/>
          <w:szCs w:val="28"/>
        </w:rPr>
      </w:pPr>
      <w:r>
        <w:rPr>
          <w:rFonts w:ascii="宋体" w:hAnsi="宋体" w:eastAsia="宋体"/>
          <w:sz w:val="28"/>
          <w:szCs w:val="28"/>
        </w:rPr>
        <w:t>2</w:t>
      </w:r>
      <w:r>
        <w:rPr>
          <w:rFonts w:hint="eastAsia" w:ascii="宋体" w:hAnsi="宋体" w:eastAsia="宋体"/>
          <w:sz w:val="28"/>
          <w:szCs w:val="28"/>
        </w:rPr>
        <w:t>、初赛赛程安排</w:t>
      </w:r>
    </w:p>
    <w:p>
      <w:pPr>
        <w:spacing w:line="360" w:lineRule="auto"/>
        <w:rPr>
          <w:rFonts w:ascii="宋体" w:hAnsi="宋体" w:eastAsia="宋体"/>
          <w:sz w:val="28"/>
          <w:szCs w:val="28"/>
        </w:rPr>
      </w:pPr>
      <w:r>
        <w:rPr>
          <w:rFonts w:ascii="宋体" w:hAnsi="宋体" w:eastAsia="宋体"/>
          <w:sz w:val="28"/>
          <w:szCs w:val="28"/>
        </w:rPr>
        <w:tab/>
      </w:r>
      <w:r>
        <w:rPr>
          <w:rFonts w:hint="eastAsia" w:ascii="宋体" w:hAnsi="宋体" w:eastAsia="宋体"/>
          <w:sz w:val="28"/>
          <w:szCs w:val="28"/>
        </w:rPr>
        <w:t>初赛前会召开领队会议，对参赛队伍进行抽签决定分组。</w:t>
      </w:r>
    </w:p>
    <w:p>
      <w:pPr>
        <w:pStyle w:val="8"/>
        <w:numPr>
          <w:ilvl w:val="0"/>
          <w:numId w:val="2"/>
        </w:numPr>
        <w:spacing w:line="360" w:lineRule="auto"/>
        <w:ind w:firstLineChars="0"/>
        <w:rPr>
          <w:rFonts w:ascii="宋体" w:hAnsi="宋体" w:eastAsia="宋体"/>
          <w:sz w:val="28"/>
          <w:szCs w:val="28"/>
        </w:rPr>
      </w:pPr>
      <w:r>
        <w:rPr>
          <w:rFonts w:hint="eastAsia" w:ascii="宋体" w:hAnsi="宋体" w:eastAsia="宋体"/>
          <w:sz w:val="28"/>
          <w:szCs w:val="28"/>
        </w:rPr>
        <w:t>初赛前源码上传</w:t>
      </w:r>
    </w:p>
    <w:p>
      <w:pPr>
        <w:spacing w:line="360" w:lineRule="auto"/>
        <w:ind w:firstLine="420"/>
        <w:rPr>
          <w:rFonts w:ascii="宋体" w:hAnsi="宋体" w:eastAsia="宋体"/>
          <w:sz w:val="28"/>
          <w:szCs w:val="28"/>
        </w:rPr>
      </w:pPr>
      <w:r>
        <w:rPr>
          <w:rFonts w:hint="eastAsia" w:ascii="宋体" w:hAnsi="宋体" w:eastAsia="宋体"/>
          <w:sz w:val="28"/>
          <w:szCs w:val="28"/>
          <w:lang w:val="en-US" w:eastAsia="zh-CN"/>
        </w:rPr>
        <w:t>10</w:t>
      </w:r>
      <w:r>
        <w:rPr>
          <w:rFonts w:hint="eastAsia" w:ascii="宋体" w:hAnsi="宋体" w:eastAsia="宋体"/>
          <w:sz w:val="28"/>
          <w:szCs w:val="28"/>
        </w:rPr>
        <w:t>月</w:t>
      </w:r>
      <w:r>
        <w:rPr>
          <w:rFonts w:hint="eastAsia" w:ascii="宋体" w:hAnsi="宋体" w:eastAsia="宋体"/>
          <w:sz w:val="28"/>
          <w:szCs w:val="28"/>
          <w:lang w:val="en-US" w:eastAsia="zh-CN"/>
        </w:rPr>
        <w:t>13</w:t>
      </w:r>
      <w:r>
        <w:rPr>
          <w:rFonts w:hint="eastAsia" w:ascii="宋体" w:hAnsi="宋体" w:eastAsia="宋体"/>
          <w:sz w:val="28"/>
          <w:szCs w:val="28"/>
        </w:rPr>
        <w:t xml:space="preserve">日 </w:t>
      </w:r>
      <w:r>
        <w:rPr>
          <w:rFonts w:hint="eastAsia" w:ascii="宋体" w:hAnsi="宋体" w:eastAsia="宋体"/>
          <w:sz w:val="28"/>
          <w:szCs w:val="28"/>
          <w:lang w:val="en-US" w:eastAsia="zh-CN"/>
        </w:rPr>
        <w:t>09</w:t>
      </w:r>
      <w:r>
        <w:rPr>
          <w:rFonts w:ascii="宋体" w:hAnsi="宋体" w:eastAsia="宋体"/>
          <w:sz w:val="28"/>
          <w:szCs w:val="28"/>
        </w:rPr>
        <w:t>:30</w:t>
      </w:r>
      <w:r>
        <w:rPr>
          <w:rFonts w:hint="eastAsia" w:ascii="宋体" w:hAnsi="宋体" w:eastAsia="宋体"/>
          <w:sz w:val="28"/>
          <w:szCs w:val="28"/>
        </w:rPr>
        <w:t>之前，各组应将源代码</w:t>
      </w:r>
      <w:r>
        <w:rPr>
          <w:rFonts w:hint="eastAsia" w:ascii="宋体" w:hAnsi="宋体" w:eastAsia="宋体"/>
          <w:b/>
          <w:bCs/>
          <w:sz w:val="28"/>
          <w:szCs w:val="28"/>
        </w:rPr>
        <w:t>（</w:t>
      </w:r>
      <w:r>
        <w:rPr>
          <w:rFonts w:hint="eastAsia" w:ascii="宋体" w:hAnsi="宋体" w:eastAsia="宋体"/>
          <w:sz w:val="28"/>
          <w:szCs w:val="28"/>
        </w:rPr>
        <w:t>同时包含</w:t>
      </w:r>
      <w:r>
        <w:rPr>
          <w:rFonts w:ascii="Times New Roman" w:hAnsi="Times New Roman" w:cs="Times New Roman"/>
          <w:sz w:val="28"/>
          <w:szCs w:val="28"/>
        </w:rPr>
        <w:t>一个可用于编译该源码的脚本</w:t>
      </w:r>
      <w:r>
        <w:rPr>
          <w:rFonts w:hint="eastAsia" w:ascii="Times New Roman" w:hAnsi="Times New Roman" w:cs="Times New Roman"/>
          <w:sz w:val="28"/>
          <w:szCs w:val="28"/>
        </w:rPr>
        <w:t>，</w:t>
      </w:r>
      <w:r>
        <w:rPr>
          <w:rFonts w:ascii="Times New Roman" w:hAnsi="Times New Roman" w:cs="Times New Roman"/>
          <w:sz w:val="28"/>
          <w:szCs w:val="28"/>
        </w:rPr>
        <w:t>脚本的名字必须为compil</w:t>
      </w:r>
      <w:r>
        <w:rPr>
          <w:rFonts w:hint="eastAsia" w:ascii="Times New Roman" w:hAnsi="Times New Roman" w:cs="Times New Roman"/>
          <w:sz w:val="28"/>
          <w:szCs w:val="28"/>
        </w:rPr>
        <w:t>e</w:t>
      </w:r>
      <w:r>
        <w:rPr>
          <w:rFonts w:ascii="Times New Roman" w:hAnsi="Times New Roman" w:cs="Times New Roman"/>
          <w:sz w:val="28"/>
          <w:szCs w:val="28"/>
        </w:rPr>
        <w:t>.sh，并且放在所提交代码的根目录中</w:t>
      </w:r>
      <w:r>
        <w:rPr>
          <w:rFonts w:hint="eastAsia" w:ascii="宋体" w:hAnsi="宋体" w:eastAsia="宋体"/>
          <w:b/>
          <w:bCs/>
          <w:sz w:val="28"/>
          <w:szCs w:val="28"/>
        </w:rPr>
        <w:t>）</w:t>
      </w:r>
      <w:r>
        <w:rPr>
          <w:rFonts w:hint="eastAsia" w:ascii="宋体" w:hAnsi="宋体" w:eastAsia="宋体"/>
          <w:sz w:val="28"/>
          <w:szCs w:val="28"/>
        </w:rPr>
        <w:t>上传到本组3台Client服务器的指定的文件夹下。</w:t>
      </w:r>
    </w:p>
    <w:p>
      <w:pPr>
        <w:spacing w:line="360" w:lineRule="auto"/>
        <w:ind w:firstLine="420"/>
        <w:rPr>
          <w:rFonts w:ascii="宋体" w:hAnsi="宋体" w:eastAsia="宋体"/>
          <w:sz w:val="28"/>
          <w:szCs w:val="28"/>
        </w:rPr>
      </w:pPr>
      <w:r>
        <w:rPr>
          <w:rFonts w:hint="eastAsia" w:ascii="宋体" w:hAnsi="宋体" w:eastAsia="宋体"/>
          <w:sz w:val="28"/>
          <w:szCs w:val="28"/>
        </w:rPr>
        <w:t>裁判应在比赛开始后3</w:t>
      </w:r>
      <w:r>
        <w:rPr>
          <w:rFonts w:ascii="宋体" w:hAnsi="宋体" w:eastAsia="宋体"/>
          <w:sz w:val="28"/>
          <w:szCs w:val="28"/>
        </w:rPr>
        <w:t>0</w:t>
      </w:r>
      <w:r>
        <w:rPr>
          <w:rFonts w:hint="eastAsia" w:ascii="宋体" w:hAnsi="宋体" w:eastAsia="宋体"/>
          <w:sz w:val="28"/>
          <w:szCs w:val="28"/>
        </w:rPr>
        <w:t>分钟内对代码进行测试。如果编译失败，允许参赛队伍重新提交一次。</w:t>
      </w:r>
    </w:p>
    <w:p>
      <w:pPr>
        <w:spacing w:line="360" w:lineRule="auto"/>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3</w:t>
      </w:r>
      <w:r>
        <w:rPr>
          <w:rFonts w:hint="eastAsia" w:ascii="宋体" w:hAnsi="宋体" w:eastAsia="宋体"/>
          <w:sz w:val="28"/>
          <w:szCs w:val="28"/>
        </w:rPr>
        <w:t>）初赛分组安排</w:t>
      </w:r>
    </w:p>
    <w:p>
      <w:pPr>
        <w:spacing w:line="360" w:lineRule="auto"/>
        <w:ind w:firstLine="420"/>
        <w:rPr>
          <w:rFonts w:ascii="宋体" w:hAnsi="宋体" w:eastAsia="宋体"/>
          <w:sz w:val="28"/>
          <w:szCs w:val="28"/>
        </w:rPr>
      </w:pPr>
      <w:r>
        <w:rPr>
          <w:rFonts w:hint="eastAsia" w:ascii="宋体" w:hAnsi="宋体" w:eastAsia="宋体"/>
          <w:sz w:val="28"/>
          <w:szCs w:val="28"/>
        </w:rPr>
        <w:t>根据报名情况，初赛有1</w:t>
      </w:r>
      <w:r>
        <w:rPr>
          <w:rFonts w:ascii="宋体" w:hAnsi="宋体" w:eastAsia="宋体"/>
          <w:sz w:val="28"/>
          <w:szCs w:val="28"/>
        </w:rPr>
        <w:t>5</w:t>
      </w:r>
      <w:r>
        <w:rPr>
          <w:rFonts w:hint="eastAsia" w:ascii="宋体" w:hAnsi="宋体" w:eastAsia="宋体"/>
          <w:sz w:val="28"/>
          <w:szCs w:val="28"/>
        </w:rPr>
        <w:t>支队伍参加，根据抽签结果</w:t>
      </w:r>
      <w:r>
        <w:rPr>
          <w:rFonts w:hint="eastAsia" w:ascii="宋体" w:hAnsi="宋体" w:eastAsia="宋体"/>
          <w:sz w:val="28"/>
          <w:szCs w:val="28"/>
          <w:lang w:eastAsia="zh-CN"/>
        </w:rPr>
        <w:t>，</w:t>
      </w:r>
      <w:r>
        <w:rPr>
          <w:rFonts w:hint="eastAsia" w:ascii="宋体" w:hAnsi="宋体" w:eastAsia="宋体"/>
          <w:sz w:val="28"/>
          <w:szCs w:val="28"/>
          <w:lang w:val="en-US" w:eastAsia="zh-CN"/>
        </w:rPr>
        <w:t>分组比赛</w:t>
      </w:r>
      <w:r>
        <w:rPr>
          <w:rFonts w:hint="eastAsia" w:ascii="宋体" w:hAnsi="宋体" w:eastAsia="宋体"/>
          <w:sz w:val="28"/>
          <w:szCs w:val="28"/>
        </w:rPr>
        <w:t>将同时在3组服务器上进行，初赛共有6副地图，比赛时间为</w:t>
      </w:r>
      <w:r>
        <w:rPr>
          <w:rFonts w:hint="eastAsia" w:ascii="宋体" w:hAnsi="宋体" w:eastAsia="宋体"/>
          <w:sz w:val="28"/>
          <w:szCs w:val="28"/>
          <w:lang w:val="en-US" w:eastAsia="zh-CN"/>
        </w:rPr>
        <w:t>10</w:t>
      </w:r>
      <w:r>
        <w:rPr>
          <w:rFonts w:hint="eastAsia" w:ascii="宋体" w:hAnsi="宋体" w:eastAsia="宋体"/>
          <w:sz w:val="28"/>
          <w:szCs w:val="28"/>
        </w:rPr>
        <w:t>月</w:t>
      </w:r>
      <w:r>
        <w:rPr>
          <w:rFonts w:hint="eastAsia" w:ascii="宋体" w:hAnsi="宋体" w:eastAsia="宋体"/>
          <w:sz w:val="28"/>
          <w:szCs w:val="28"/>
          <w:lang w:val="en-US" w:eastAsia="zh-CN"/>
        </w:rPr>
        <w:t>13</w:t>
      </w:r>
      <w:r>
        <w:rPr>
          <w:rFonts w:hint="eastAsia" w:ascii="宋体" w:hAnsi="宋体" w:eastAsia="宋体"/>
          <w:sz w:val="28"/>
          <w:szCs w:val="28"/>
        </w:rPr>
        <w:t xml:space="preserve">日 </w:t>
      </w:r>
      <w:r>
        <w:rPr>
          <w:rFonts w:hint="eastAsia" w:ascii="宋体" w:hAnsi="宋体" w:eastAsia="宋体"/>
          <w:sz w:val="28"/>
          <w:szCs w:val="28"/>
          <w:lang w:val="en-US" w:eastAsia="zh-CN"/>
        </w:rPr>
        <w:t>10</w:t>
      </w:r>
      <w:r>
        <w:rPr>
          <w:rFonts w:ascii="宋体" w:hAnsi="宋体" w:eastAsia="宋体"/>
          <w:sz w:val="28"/>
          <w:szCs w:val="28"/>
        </w:rPr>
        <w:t>:00</w:t>
      </w:r>
      <w:r>
        <w:rPr>
          <w:rFonts w:hint="eastAsia" w:ascii="宋体" w:hAnsi="宋体" w:eastAsia="宋体"/>
          <w:sz w:val="28"/>
          <w:szCs w:val="28"/>
        </w:rPr>
        <w:t>～</w:t>
      </w:r>
      <w:r>
        <w:rPr>
          <w:rFonts w:hint="eastAsia" w:ascii="宋体" w:hAnsi="宋体" w:eastAsia="宋体"/>
          <w:sz w:val="28"/>
          <w:szCs w:val="28"/>
          <w:lang w:val="en-US" w:eastAsia="zh-CN"/>
        </w:rPr>
        <w:t>10月14日</w:t>
      </w:r>
      <w:r>
        <w:rPr>
          <w:rFonts w:hint="eastAsia" w:ascii="宋体" w:hAnsi="宋体" w:eastAsia="宋体"/>
          <w:sz w:val="28"/>
          <w:szCs w:val="28"/>
        </w:rPr>
        <w:t>1</w:t>
      </w:r>
      <w:r>
        <w:rPr>
          <w:rFonts w:hint="eastAsia" w:ascii="宋体" w:hAnsi="宋体" w:eastAsia="宋体"/>
          <w:sz w:val="28"/>
          <w:szCs w:val="28"/>
          <w:lang w:val="en-US" w:eastAsia="zh-CN"/>
        </w:rPr>
        <w:t>2</w:t>
      </w:r>
      <w:r>
        <w:rPr>
          <w:rFonts w:ascii="宋体" w:hAnsi="宋体" w:eastAsia="宋体"/>
          <w:sz w:val="28"/>
          <w:szCs w:val="28"/>
        </w:rPr>
        <w:t>:00</w:t>
      </w:r>
      <w:r>
        <w:rPr>
          <w:rFonts w:hint="eastAsia" w:ascii="宋体" w:hAnsi="宋体" w:eastAsia="宋体"/>
          <w:sz w:val="28"/>
          <w:szCs w:val="28"/>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074"/>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服务器组-A</w:t>
            </w:r>
          </w:p>
        </w:tc>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服务器组-B</w:t>
            </w:r>
          </w:p>
        </w:tc>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服务器组-C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A</w:t>
            </w:r>
            <w:r>
              <w:rPr>
                <w:rFonts w:ascii="宋体" w:hAnsi="宋体" w:eastAsia="宋体"/>
                <w:sz w:val="28"/>
                <w:szCs w:val="28"/>
              </w:rPr>
              <w:t>1</w:t>
            </w:r>
          </w:p>
        </w:tc>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B</w:t>
            </w:r>
            <w:r>
              <w:rPr>
                <w:rFonts w:ascii="宋体" w:hAnsi="宋体" w:eastAsia="宋体"/>
                <w:sz w:val="28"/>
                <w:szCs w:val="28"/>
              </w:rPr>
              <w:t>1</w:t>
            </w:r>
          </w:p>
        </w:tc>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C</w:t>
            </w:r>
            <w:r>
              <w:rPr>
                <w:rFonts w:ascii="宋体" w:hAnsi="宋体" w:eastAsia="宋体"/>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A</w:t>
            </w:r>
            <w:r>
              <w:rPr>
                <w:rFonts w:ascii="宋体" w:hAnsi="宋体" w:eastAsia="宋体"/>
                <w:sz w:val="28"/>
                <w:szCs w:val="28"/>
              </w:rPr>
              <w:t>2</w:t>
            </w:r>
          </w:p>
        </w:tc>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B</w:t>
            </w:r>
            <w:r>
              <w:rPr>
                <w:rFonts w:ascii="宋体" w:hAnsi="宋体" w:eastAsia="宋体"/>
                <w:sz w:val="28"/>
                <w:szCs w:val="28"/>
              </w:rPr>
              <w:t>2</w:t>
            </w:r>
          </w:p>
        </w:tc>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C</w:t>
            </w:r>
            <w:r>
              <w:rPr>
                <w:rFonts w:ascii="宋体" w:hAnsi="宋体" w:eastAsia="宋体"/>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A3</w:t>
            </w:r>
          </w:p>
        </w:tc>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B</w:t>
            </w:r>
            <w:r>
              <w:rPr>
                <w:rFonts w:ascii="宋体" w:hAnsi="宋体" w:eastAsia="宋体"/>
                <w:sz w:val="28"/>
                <w:szCs w:val="28"/>
              </w:rPr>
              <w:t>3</w:t>
            </w:r>
          </w:p>
        </w:tc>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C</w:t>
            </w:r>
            <w:r>
              <w:rPr>
                <w:rFonts w:ascii="宋体" w:hAnsi="宋体" w:eastAsia="宋体"/>
                <w:sz w:val="28"/>
                <w:szCs w:val="2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A</w:t>
            </w:r>
            <w:r>
              <w:rPr>
                <w:rFonts w:ascii="宋体" w:hAnsi="宋体" w:eastAsia="宋体"/>
                <w:sz w:val="28"/>
                <w:szCs w:val="28"/>
              </w:rPr>
              <w:t>4</w:t>
            </w:r>
          </w:p>
        </w:tc>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B</w:t>
            </w:r>
            <w:r>
              <w:rPr>
                <w:rFonts w:ascii="宋体" w:hAnsi="宋体" w:eastAsia="宋体"/>
                <w:sz w:val="28"/>
                <w:szCs w:val="28"/>
              </w:rPr>
              <w:t>4</w:t>
            </w:r>
          </w:p>
        </w:tc>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C</w:t>
            </w:r>
            <w:r>
              <w:rPr>
                <w:rFonts w:ascii="宋体" w:hAnsi="宋体" w:eastAsia="宋体"/>
                <w:sz w:val="28"/>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pPr>
              <w:spacing w:line="360" w:lineRule="auto"/>
              <w:jc w:val="center"/>
              <w:rPr>
                <w:rFonts w:hint="eastAsia" w:ascii="宋体" w:hAnsi="宋体" w:eastAsia="宋体"/>
                <w:sz w:val="28"/>
                <w:szCs w:val="28"/>
              </w:rPr>
            </w:pPr>
            <w:r>
              <w:rPr>
                <w:rFonts w:hint="eastAsia" w:ascii="宋体" w:hAnsi="宋体" w:eastAsia="宋体"/>
                <w:sz w:val="28"/>
                <w:szCs w:val="28"/>
              </w:rPr>
              <w:t>A</w:t>
            </w:r>
            <w:r>
              <w:rPr>
                <w:rFonts w:ascii="宋体" w:hAnsi="宋体" w:eastAsia="宋体"/>
                <w:sz w:val="28"/>
                <w:szCs w:val="28"/>
              </w:rPr>
              <w:t>5</w:t>
            </w:r>
          </w:p>
        </w:tc>
        <w:tc>
          <w:tcPr>
            <w:tcW w:w="2074" w:type="dxa"/>
          </w:tcPr>
          <w:p>
            <w:pPr>
              <w:spacing w:line="360" w:lineRule="auto"/>
              <w:jc w:val="center"/>
              <w:rPr>
                <w:rFonts w:hint="eastAsia" w:ascii="宋体" w:hAnsi="宋体" w:eastAsia="宋体"/>
                <w:sz w:val="28"/>
                <w:szCs w:val="28"/>
              </w:rPr>
            </w:pPr>
            <w:r>
              <w:rPr>
                <w:rFonts w:hint="eastAsia" w:ascii="宋体" w:hAnsi="宋体" w:eastAsia="宋体"/>
                <w:sz w:val="28"/>
                <w:szCs w:val="28"/>
              </w:rPr>
              <w:t>B</w:t>
            </w:r>
            <w:r>
              <w:rPr>
                <w:rFonts w:ascii="宋体" w:hAnsi="宋体" w:eastAsia="宋体"/>
                <w:sz w:val="28"/>
                <w:szCs w:val="28"/>
              </w:rPr>
              <w:t>5</w:t>
            </w:r>
          </w:p>
        </w:tc>
        <w:tc>
          <w:tcPr>
            <w:tcW w:w="2074" w:type="dxa"/>
          </w:tcPr>
          <w:p>
            <w:pPr>
              <w:spacing w:line="360" w:lineRule="auto"/>
              <w:jc w:val="center"/>
              <w:rPr>
                <w:rFonts w:hint="eastAsia" w:ascii="宋体" w:hAnsi="宋体" w:eastAsia="宋体"/>
                <w:sz w:val="28"/>
                <w:szCs w:val="28"/>
              </w:rPr>
            </w:pPr>
            <w:r>
              <w:rPr>
                <w:rFonts w:hint="eastAsia" w:ascii="宋体" w:hAnsi="宋体" w:eastAsia="宋体"/>
                <w:sz w:val="28"/>
                <w:szCs w:val="28"/>
              </w:rPr>
              <w:t>C</w:t>
            </w:r>
            <w:r>
              <w:rPr>
                <w:rFonts w:ascii="宋体" w:hAnsi="宋体" w:eastAsia="宋体"/>
                <w:sz w:val="28"/>
                <w:szCs w:val="28"/>
              </w:rPr>
              <w:t>5</w:t>
            </w:r>
          </w:p>
        </w:tc>
      </w:tr>
    </w:tbl>
    <w:p>
      <w:pPr>
        <w:spacing w:line="360" w:lineRule="auto"/>
        <w:rPr>
          <w:rFonts w:ascii="宋体" w:hAnsi="宋体" w:eastAsia="宋体"/>
          <w:sz w:val="28"/>
          <w:szCs w:val="28"/>
        </w:rPr>
      </w:pPr>
      <w:r>
        <w:rPr>
          <w:rFonts w:ascii="宋体" w:hAnsi="宋体" w:eastAsia="宋体"/>
          <w:sz w:val="28"/>
          <w:szCs w:val="28"/>
        </w:rPr>
        <w:tab/>
      </w:r>
      <w:r>
        <w:rPr>
          <w:rFonts w:hint="eastAsia" w:ascii="宋体" w:hAnsi="宋体" w:eastAsia="宋体"/>
          <w:sz w:val="28"/>
          <w:szCs w:val="28"/>
        </w:rPr>
        <w:t>比赛过程中裁判员应及时记录各队伍的比赛开始时间、结束时间、比赛地图名称、地图跑分，用于成绩汇总。</w:t>
      </w:r>
    </w:p>
    <w:p>
      <w:pPr>
        <w:spacing w:line="360" w:lineRule="auto"/>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4</w:t>
      </w:r>
      <w:r>
        <w:rPr>
          <w:rFonts w:hint="eastAsia" w:ascii="宋体" w:hAnsi="宋体" w:eastAsia="宋体"/>
          <w:sz w:val="28"/>
          <w:szCs w:val="28"/>
        </w:rPr>
        <w:t>）初赛结果汇总</w:t>
      </w:r>
    </w:p>
    <w:p>
      <w:pPr>
        <w:spacing w:line="360" w:lineRule="auto"/>
        <w:rPr>
          <w:rFonts w:ascii="宋体" w:hAnsi="宋体" w:eastAsia="宋体"/>
          <w:sz w:val="28"/>
          <w:szCs w:val="28"/>
        </w:rPr>
      </w:pPr>
      <w:r>
        <w:rPr>
          <w:rFonts w:ascii="宋体" w:hAnsi="宋体" w:eastAsia="宋体"/>
          <w:sz w:val="28"/>
          <w:szCs w:val="28"/>
        </w:rPr>
        <w:tab/>
      </w:r>
      <w:r>
        <w:rPr>
          <w:rFonts w:hint="eastAsia" w:ascii="宋体" w:hAnsi="宋体" w:eastAsia="宋体"/>
          <w:sz w:val="28"/>
          <w:szCs w:val="28"/>
        </w:rPr>
        <w:t>初赛结束后，组委会将召开裁判员会议，统计每个队伍每张地图的得分，累加后作为每个队伍在初赛的总成绩。</w:t>
      </w:r>
    </w:p>
    <w:p>
      <w:pPr>
        <w:spacing w:line="360" w:lineRule="auto"/>
        <w:rPr>
          <w:rFonts w:ascii="宋体" w:hAnsi="宋体" w:eastAsia="宋体"/>
          <w:sz w:val="28"/>
          <w:szCs w:val="28"/>
        </w:rPr>
      </w:pPr>
      <w:r>
        <w:rPr>
          <w:rFonts w:ascii="宋体" w:hAnsi="宋体" w:eastAsia="宋体"/>
          <w:sz w:val="28"/>
          <w:szCs w:val="28"/>
        </w:rPr>
        <w:tab/>
      </w:r>
      <w:r>
        <w:rPr>
          <w:rFonts w:hint="eastAsia" w:ascii="宋体" w:hAnsi="宋体" w:eastAsia="宋体"/>
          <w:sz w:val="28"/>
          <w:szCs w:val="28"/>
        </w:rPr>
        <w:t>根据赛事要求，比分靠前的</w:t>
      </w:r>
      <w:r>
        <w:rPr>
          <w:rFonts w:ascii="宋体" w:hAnsi="宋体" w:eastAsia="宋体"/>
          <w:sz w:val="28"/>
          <w:szCs w:val="28"/>
        </w:rPr>
        <w:t>9</w:t>
      </w:r>
      <w:r>
        <w:rPr>
          <w:rFonts w:hint="eastAsia" w:ascii="宋体" w:hAnsi="宋体" w:eastAsia="宋体"/>
          <w:sz w:val="28"/>
          <w:szCs w:val="28"/>
        </w:rPr>
        <w:t>支队伍进入复赛。</w:t>
      </w:r>
    </w:p>
    <w:p>
      <w:pPr>
        <w:spacing w:line="360" w:lineRule="auto"/>
        <w:rPr>
          <w:rFonts w:ascii="宋体" w:hAnsi="宋体" w:eastAsia="宋体"/>
          <w:b/>
          <w:bCs/>
          <w:sz w:val="28"/>
          <w:szCs w:val="28"/>
        </w:rPr>
      </w:pPr>
      <w:r>
        <w:rPr>
          <w:rFonts w:hint="eastAsia" w:ascii="宋体" w:hAnsi="宋体" w:eastAsia="宋体"/>
          <w:b/>
          <w:bCs/>
          <w:sz w:val="28"/>
          <w:szCs w:val="28"/>
        </w:rPr>
        <w:t>七、复赛赛程安排</w:t>
      </w:r>
    </w:p>
    <w:p>
      <w:pPr>
        <w:spacing w:line="360" w:lineRule="auto"/>
        <w:rPr>
          <w:rFonts w:ascii="宋体" w:hAnsi="宋体" w:eastAsia="宋体"/>
          <w:sz w:val="28"/>
          <w:szCs w:val="28"/>
        </w:rPr>
      </w:pPr>
      <w:r>
        <w:rPr>
          <w:rFonts w:ascii="宋体" w:hAnsi="宋体" w:eastAsia="宋体"/>
          <w:sz w:val="28"/>
          <w:szCs w:val="28"/>
        </w:rPr>
        <w:t>1</w:t>
      </w:r>
      <w:r>
        <w:rPr>
          <w:rFonts w:hint="eastAsia" w:ascii="宋体" w:hAnsi="宋体" w:eastAsia="宋体"/>
          <w:sz w:val="28"/>
          <w:szCs w:val="28"/>
        </w:rPr>
        <w:t>、技术挑战赛安排</w:t>
      </w:r>
    </w:p>
    <w:p>
      <w:pPr>
        <w:spacing w:line="360" w:lineRule="auto"/>
        <w:rPr>
          <w:rFonts w:ascii="宋体" w:hAnsi="宋体" w:eastAsia="宋体"/>
          <w:sz w:val="28"/>
          <w:szCs w:val="28"/>
        </w:rPr>
      </w:pPr>
      <w:r>
        <w:rPr>
          <w:rFonts w:ascii="宋体" w:hAnsi="宋体" w:eastAsia="宋体"/>
          <w:sz w:val="28"/>
          <w:szCs w:val="28"/>
        </w:rPr>
        <w:tab/>
      </w:r>
      <w:r>
        <w:rPr>
          <w:rFonts w:hint="eastAsia" w:ascii="宋体" w:hAnsi="宋体" w:eastAsia="宋体"/>
          <w:sz w:val="28"/>
          <w:szCs w:val="28"/>
        </w:rPr>
        <w:t>参加复赛的队伍按抽签顺序，进行技术挑战赛，</w:t>
      </w:r>
      <w:r>
        <w:rPr>
          <w:rFonts w:hint="eastAsia" w:ascii="宋体" w:hAnsi="宋体" w:eastAsia="宋体"/>
          <w:sz w:val="28"/>
          <w:szCs w:val="28"/>
          <w:lang w:val="en-US" w:eastAsia="zh-CN"/>
        </w:rPr>
        <w:t>技术挑战赛作为复赛的一部分，按排名计</w:t>
      </w:r>
      <w:r>
        <w:rPr>
          <w:rFonts w:hint="eastAsia" w:ascii="宋体" w:hAnsi="宋体" w:eastAsia="宋体"/>
          <w:sz w:val="28"/>
          <w:szCs w:val="28"/>
        </w:rPr>
        <w:t>一副地图</w:t>
      </w:r>
      <w:r>
        <w:rPr>
          <w:rFonts w:hint="eastAsia" w:ascii="宋体" w:hAnsi="宋体" w:eastAsia="宋体"/>
          <w:sz w:val="28"/>
          <w:szCs w:val="28"/>
          <w:lang w:val="en-US" w:eastAsia="zh-CN"/>
        </w:rPr>
        <w:t>的成绩</w:t>
      </w:r>
      <w:r>
        <w:rPr>
          <w:rFonts w:hint="eastAsia" w:ascii="宋体" w:hAnsi="宋体" w:eastAsia="宋体"/>
          <w:sz w:val="28"/>
          <w:szCs w:val="28"/>
        </w:rPr>
        <w:t>，时间安排为</w:t>
      </w:r>
      <w:r>
        <w:rPr>
          <w:rFonts w:hint="eastAsia" w:ascii="宋体" w:hAnsi="宋体" w:eastAsia="宋体"/>
          <w:sz w:val="28"/>
          <w:szCs w:val="28"/>
          <w:lang w:val="en-US" w:eastAsia="zh-CN"/>
        </w:rPr>
        <w:t>10</w:t>
      </w:r>
      <w:r>
        <w:rPr>
          <w:rFonts w:hint="eastAsia" w:ascii="宋体" w:hAnsi="宋体" w:eastAsia="宋体"/>
          <w:sz w:val="28"/>
          <w:szCs w:val="28"/>
        </w:rPr>
        <w:t>月</w:t>
      </w:r>
      <w:r>
        <w:rPr>
          <w:rFonts w:hint="eastAsia" w:ascii="宋体" w:hAnsi="宋体" w:eastAsia="宋体"/>
          <w:sz w:val="28"/>
          <w:szCs w:val="28"/>
          <w:lang w:val="en-US" w:eastAsia="zh-CN"/>
        </w:rPr>
        <w:t>14</w:t>
      </w:r>
      <w:r>
        <w:rPr>
          <w:rFonts w:hint="eastAsia" w:ascii="宋体" w:hAnsi="宋体" w:eastAsia="宋体"/>
          <w:sz w:val="28"/>
          <w:szCs w:val="28"/>
        </w:rPr>
        <w:t>日1</w:t>
      </w:r>
      <w:r>
        <w:rPr>
          <w:rFonts w:ascii="宋体" w:hAnsi="宋体" w:eastAsia="宋体"/>
          <w:sz w:val="28"/>
          <w:szCs w:val="28"/>
        </w:rPr>
        <w:t>9:</w:t>
      </w:r>
      <w:r>
        <w:rPr>
          <w:rFonts w:hint="eastAsia" w:ascii="宋体" w:hAnsi="宋体" w:eastAsia="宋体"/>
          <w:sz w:val="28"/>
          <w:szCs w:val="28"/>
          <w:lang w:val="en-US" w:eastAsia="zh-CN"/>
        </w:rPr>
        <w:t>0</w:t>
      </w:r>
      <w:r>
        <w:rPr>
          <w:rFonts w:ascii="宋体" w:hAnsi="宋体" w:eastAsia="宋体"/>
          <w:sz w:val="28"/>
          <w:szCs w:val="28"/>
        </w:rPr>
        <w:t>0</w:t>
      </w:r>
      <w:r>
        <w:rPr>
          <w:rFonts w:hint="eastAsia" w:ascii="宋体" w:hAnsi="宋体" w:eastAsia="宋体"/>
          <w:sz w:val="28"/>
          <w:szCs w:val="28"/>
        </w:rPr>
        <w:t>。</w:t>
      </w:r>
    </w:p>
    <w:p>
      <w:pPr>
        <w:spacing w:line="360" w:lineRule="auto"/>
        <w:rPr>
          <w:rFonts w:ascii="宋体" w:hAnsi="宋体" w:eastAsia="宋体"/>
          <w:sz w:val="28"/>
          <w:szCs w:val="28"/>
        </w:rPr>
      </w:pPr>
      <w:r>
        <w:rPr>
          <w:rFonts w:hint="eastAsia" w:ascii="宋体" w:hAnsi="宋体" w:eastAsia="宋体"/>
          <w:sz w:val="28"/>
          <w:szCs w:val="28"/>
        </w:rPr>
        <w:t>2、复赛其他地图比赛</w:t>
      </w:r>
    </w:p>
    <w:p>
      <w:pPr>
        <w:spacing w:line="360" w:lineRule="auto"/>
        <w:rPr>
          <w:rFonts w:ascii="宋体" w:hAnsi="宋体" w:eastAsia="宋体"/>
          <w:sz w:val="28"/>
          <w:szCs w:val="28"/>
        </w:rPr>
      </w:pPr>
      <w:r>
        <w:rPr>
          <w:rFonts w:ascii="宋体" w:hAnsi="宋体" w:eastAsia="宋体"/>
          <w:sz w:val="28"/>
          <w:szCs w:val="28"/>
        </w:rPr>
        <w:tab/>
      </w:r>
      <w:r>
        <w:rPr>
          <w:rFonts w:hint="eastAsia" w:ascii="宋体" w:hAnsi="宋体" w:eastAsia="宋体"/>
          <w:sz w:val="28"/>
          <w:szCs w:val="28"/>
        </w:rPr>
        <w:t>复赛将安排</w:t>
      </w:r>
      <w:r>
        <w:rPr>
          <w:rFonts w:ascii="宋体" w:hAnsi="宋体" w:eastAsia="宋体"/>
          <w:sz w:val="28"/>
          <w:szCs w:val="28"/>
        </w:rPr>
        <w:t>7</w:t>
      </w:r>
      <w:r>
        <w:rPr>
          <w:rFonts w:hint="eastAsia" w:ascii="宋体" w:hAnsi="宋体" w:eastAsia="宋体"/>
          <w:sz w:val="28"/>
          <w:szCs w:val="28"/>
        </w:rPr>
        <w:t>幅地图，比赛时间为</w:t>
      </w:r>
      <w:r>
        <w:rPr>
          <w:rFonts w:hint="eastAsia" w:ascii="宋体" w:hAnsi="宋体" w:eastAsia="宋体"/>
          <w:sz w:val="28"/>
          <w:szCs w:val="28"/>
          <w:lang w:val="en-US" w:eastAsia="zh-CN"/>
        </w:rPr>
        <w:t>10</w:t>
      </w:r>
      <w:r>
        <w:rPr>
          <w:rFonts w:hint="eastAsia" w:ascii="宋体" w:hAnsi="宋体" w:eastAsia="宋体"/>
          <w:sz w:val="28"/>
          <w:szCs w:val="28"/>
        </w:rPr>
        <w:t>月</w:t>
      </w:r>
      <w:r>
        <w:rPr>
          <w:rFonts w:hint="eastAsia" w:ascii="宋体" w:hAnsi="宋体" w:eastAsia="宋体"/>
          <w:sz w:val="28"/>
          <w:szCs w:val="28"/>
          <w:lang w:val="en-US" w:eastAsia="zh-CN"/>
        </w:rPr>
        <w:t>14</w:t>
      </w:r>
      <w:r>
        <w:rPr>
          <w:rFonts w:hint="eastAsia" w:ascii="宋体" w:hAnsi="宋体" w:eastAsia="宋体"/>
          <w:sz w:val="28"/>
          <w:szCs w:val="28"/>
        </w:rPr>
        <w:t>日</w:t>
      </w:r>
      <w:r>
        <w:rPr>
          <w:rFonts w:hint="eastAsia" w:ascii="宋体" w:hAnsi="宋体" w:eastAsia="宋体"/>
          <w:sz w:val="28"/>
          <w:szCs w:val="28"/>
          <w:lang w:val="en-US" w:eastAsia="zh-CN"/>
        </w:rPr>
        <w:t>14</w:t>
      </w:r>
      <w:r>
        <w:rPr>
          <w:rFonts w:ascii="宋体" w:hAnsi="宋体" w:eastAsia="宋体"/>
          <w:sz w:val="28"/>
          <w:szCs w:val="28"/>
        </w:rPr>
        <w:t>:00</w:t>
      </w:r>
      <w:r>
        <w:rPr>
          <w:rFonts w:hint="eastAsia" w:ascii="宋体" w:hAnsi="宋体" w:eastAsia="宋体"/>
          <w:sz w:val="28"/>
          <w:szCs w:val="28"/>
        </w:rPr>
        <w:t>～</w:t>
      </w:r>
      <w:r>
        <w:rPr>
          <w:rFonts w:hint="eastAsia" w:ascii="宋体" w:hAnsi="宋体" w:eastAsia="宋体"/>
          <w:sz w:val="28"/>
          <w:szCs w:val="28"/>
          <w:lang w:val="en-US" w:eastAsia="zh-CN"/>
        </w:rPr>
        <w:t>10月15日</w:t>
      </w:r>
      <w:r>
        <w:rPr>
          <w:rFonts w:hint="eastAsia" w:ascii="宋体" w:hAnsi="宋体" w:eastAsia="宋体"/>
          <w:sz w:val="28"/>
          <w:szCs w:val="28"/>
        </w:rPr>
        <w:t>1</w:t>
      </w:r>
      <w:r>
        <w:rPr>
          <w:rFonts w:ascii="宋体" w:hAnsi="宋体" w:eastAsia="宋体"/>
          <w:sz w:val="28"/>
          <w:szCs w:val="28"/>
        </w:rPr>
        <w:t>2:00</w:t>
      </w:r>
      <w:r>
        <w:rPr>
          <w:rFonts w:hint="eastAsia" w:ascii="宋体" w:hAnsi="宋体" w:eastAsia="宋体"/>
          <w:sz w:val="28"/>
          <w:szCs w:val="28"/>
        </w:rPr>
        <w:t>。</w:t>
      </w:r>
    </w:p>
    <w:p>
      <w:pPr>
        <w:pStyle w:val="8"/>
        <w:numPr>
          <w:ilvl w:val="0"/>
          <w:numId w:val="3"/>
        </w:numPr>
        <w:spacing w:line="360" w:lineRule="auto"/>
        <w:ind w:firstLineChars="0"/>
        <w:rPr>
          <w:rFonts w:ascii="宋体" w:hAnsi="宋体" w:eastAsia="宋体"/>
          <w:sz w:val="28"/>
          <w:szCs w:val="28"/>
        </w:rPr>
      </w:pPr>
      <w:r>
        <w:rPr>
          <w:rFonts w:hint="eastAsia" w:ascii="宋体" w:hAnsi="宋体" w:eastAsia="宋体"/>
          <w:sz w:val="28"/>
          <w:szCs w:val="28"/>
        </w:rPr>
        <w:t>复赛前源码上传</w:t>
      </w:r>
    </w:p>
    <w:p>
      <w:pPr>
        <w:spacing w:line="360" w:lineRule="auto"/>
        <w:ind w:firstLine="420"/>
        <w:rPr>
          <w:rFonts w:ascii="宋体" w:hAnsi="宋体" w:eastAsia="宋体"/>
          <w:sz w:val="28"/>
          <w:szCs w:val="28"/>
        </w:rPr>
      </w:pPr>
      <w:r>
        <w:rPr>
          <w:rFonts w:hint="eastAsia" w:ascii="宋体" w:hAnsi="宋体" w:eastAsia="宋体"/>
          <w:sz w:val="28"/>
          <w:szCs w:val="28"/>
          <w:lang w:val="en-US" w:eastAsia="zh-CN"/>
        </w:rPr>
        <w:t>10</w:t>
      </w:r>
      <w:bookmarkStart w:id="0" w:name="_GoBack"/>
      <w:bookmarkEnd w:id="0"/>
      <w:r>
        <w:rPr>
          <w:rFonts w:hint="eastAsia" w:ascii="宋体" w:hAnsi="宋体" w:eastAsia="宋体"/>
          <w:sz w:val="28"/>
          <w:szCs w:val="28"/>
        </w:rPr>
        <w:t>月</w:t>
      </w:r>
      <w:r>
        <w:rPr>
          <w:rFonts w:hint="eastAsia" w:ascii="宋体" w:hAnsi="宋体" w:eastAsia="宋体"/>
          <w:sz w:val="28"/>
          <w:szCs w:val="28"/>
          <w:lang w:val="en-US" w:eastAsia="zh-CN"/>
        </w:rPr>
        <w:t>14</w:t>
      </w:r>
      <w:r>
        <w:rPr>
          <w:rFonts w:hint="eastAsia" w:ascii="宋体" w:hAnsi="宋体" w:eastAsia="宋体"/>
          <w:sz w:val="28"/>
          <w:szCs w:val="28"/>
        </w:rPr>
        <w:t xml:space="preserve">日 </w:t>
      </w:r>
      <w:r>
        <w:rPr>
          <w:rFonts w:hint="eastAsia" w:ascii="宋体" w:hAnsi="宋体" w:eastAsia="宋体"/>
          <w:sz w:val="28"/>
          <w:szCs w:val="28"/>
          <w:lang w:val="en-US" w:eastAsia="zh-CN"/>
        </w:rPr>
        <w:t>14</w:t>
      </w:r>
      <w:r>
        <w:rPr>
          <w:rFonts w:ascii="宋体" w:hAnsi="宋体" w:eastAsia="宋体"/>
          <w:sz w:val="28"/>
          <w:szCs w:val="28"/>
        </w:rPr>
        <w:t>:</w:t>
      </w:r>
      <w:r>
        <w:rPr>
          <w:rFonts w:hint="eastAsia" w:ascii="宋体" w:hAnsi="宋体" w:eastAsia="宋体"/>
          <w:sz w:val="28"/>
          <w:szCs w:val="28"/>
          <w:lang w:val="en-US" w:eastAsia="zh-CN"/>
        </w:rPr>
        <w:t>0</w:t>
      </w:r>
      <w:r>
        <w:rPr>
          <w:rFonts w:ascii="宋体" w:hAnsi="宋体" w:eastAsia="宋体"/>
          <w:sz w:val="28"/>
          <w:szCs w:val="28"/>
        </w:rPr>
        <w:t>0</w:t>
      </w:r>
      <w:r>
        <w:rPr>
          <w:rFonts w:hint="eastAsia" w:ascii="宋体" w:hAnsi="宋体" w:eastAsia="宋体"/>
          <w:sz w:val="28"/>
          <w:szCs w:val="28"/>
        </w:rPr>
        <w:t>之前，各组应将源代码</w:t>
      </w:r>
      <w:r>
        <w:rPr>
          <w:rFonts w:hint="eastAsia" w:ascii="宋体" w:hAnsi="宋体" w:eastAsia="宋体"/>
          <w:b/>
          <w:bCs/>
          <w:sz w:val="28"/>
          <w:szCs w:val="28"/>
        </w:rPr>
        <w:t>（</w:t>
      </w:r>
      <w:r>
        <w:rPr>
          <w:rFonts w:hint="eastAsia" w:ascii="宋体" w:hAnsi="宋体" w:eastAsia="宋体"/>
          <w:sz w:val="28"/>
          <w:szCs w:val="28"/>
        </w:rPr>
        <w:t>同时包含</w:t>
      </w:r>
      <w:r>
        <w:rPr>
          <w:rFonts w:ascii="Times New Roman" w:hAnsi="Times New Roman" w:cs="Times New Roman"/>
          <w:sz w:val="28"/>
          <w:szCs w:val="28"/>
        </w:rPr>
        <w:t>一个可用于编译该源码的脚本</w:t>
      </w:r>
      <w:r>
        <w:rPr>
          <w:rFonts w:hint="eastAsia" w:ascii="Times New Roman" w:hAnsi="Times New Roman" w:cs="Times New Roman"/>
          <w:sz w:val="28"/>
          <w:szCs w:val="28"/>
        </w:rPr>
        <w:t>，</w:t>
      </w:r>
      <w:r>
        <w:rPr>
          <w:rFonts w:ascii="Times New Roman" w:hAnsi="Times New Roman" w:cs="Times New Roman"/>
          <w:sz w:val="28"/>
          <w:szCs w:val="28"/>
        </w:rPr>
        <w:t>脚本的名字必须为compil</w:t>
      </w:r>
      <w:r>
        <w:rPr>
          <w:rFonts w:hint="eastAsia" w:ascii="Times New Roman" w:hAnsi="Times New Roman" w:cs="Times New Roman"/>
          <w:sz w:val="28"/>
          <w:szCs w:val="28"/>
        </w:rPr>
        <w:t>e</w:t>
      </w:r>
      <w:r>
        <w:rPr>
          <w:rFonts w:ascii="Times New Roman" w:hAnsi="Times New Roman" w:cs="Times New Roman"/>
          <w:sz w:val="28"/>
          <w:szCs w:val="28"/>
        </w:rPr>
        <w:t>.sh，并且放在所提交代码的根目录中</w:t>
      </w:r>
      <w:r>
        <w:rPr>
          <w:rFonts w:hint="eastAsia" w:ascii="宋体" w:hAnsi="宋体" w:eastAsia="宋体"/>
          <w:b/>
          <w:bCs/>
          <w:sz w:val="28"/>
          <w:szCs w:val="28"/>
        </w:rPr>
        <w:t>）</w:t>
      </w:r>
      <w:r>
        <w:rPr>
          <w:rFonts w:hint="eastAsia" w:ascii="宋体" w:hAnsi="宋体" w:eastAsia="宋体"/>
          <w:sz w:val="28"/>
          <w:szCs w:val="28"/>
        </w:rPr>
        <w:t>上传到本组3台Client服务器的指定的文件夹下。</w:t>
      </w:r>
    </w:p>
    <w:p>
      <w:pPr>
        <w:spacing w:line="360" w:lineRule="auto"/>
        <w:ind w:firstLine="420"/>
        <w:rPr>
          <w:rFonts w:ascii="宋体" w:hAnsi="宋体" w:eastAsia="宋体"/>
          <w:sz w:val="28"/>
          <w:szCs w:val="28"/>
        </w:rPr>
      </w:pPr>
      <w:r>
        <w:rPr>
          <w:rFonts w:hint="eastAsia" w:ascii="宋体" w:hAnsi="宋体" w:eastAsia="宋体"/>
          <w:sz w:val="28"/>
          <w:szCs w:val="28"/>
        </w:rPr>
        <w:t>裁判应在比赛开始后3</w:t>
      </w:r>
      <w:r>
        <w:rPr>
          <w:rFonts w:ascii="宋体" w:hAnsi="宋体" w:eastAsia="宋体"/>
          <w:sz w:val="28"/>
          <w:szCs w:val="28"/>
        </w:rPr>
        <w:t>0</w:t>
      </w:r>
      <w:r>
        <w:rPr>
          <w:rFonts w:hint="eastAsia" w:ascii="宋体" w:hAnsi="宋体" w:eastAsia="宋体"/>
          <w:sz w:val="28"/>
          <w:szCs w:val="28"/>
        </w:rPr>
        <w:t>分钟内对代码进行测试。如果编译失败，允许参赛队伍重新提交一次。</w:t>
      </w:r>
    </w:p>
    <w:p>
      <w:pPr>
        <w:spacing w:line="360" w:lineRule="auto"/>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3</w:t>
      </w:r>
      <w:r>
        <w:rPr>
          <w:rFonts w:hint="eastAsia" w:ascii="宋体" w:hAnsi="宋体" w:eastAsia="宋体"/>
          <w:sz w:val="28"/>
          <w:szCs w:val="28"/>
        </w:rPr>
        <w:t>）复赛分组安排</w:t>
      </w:r>
    </w:p>
    <w:p>
      <w:pPr>
        <w:spacing w:line="360" w:lineRule="auto"/>
        <w:ind w:firstLine="420"/>
        <w:rPr>
          <w:rFonts w:ascii="宋体" w:hAnsi="宋体" w:eastAsia="宋体"/>
          <w:sz w:val="28"/>
          <w:szCs w:val="28"/>
        </w:rPr>
      </w:pPr>
      <w:r>
        <w:rPr>
          <w:rFonts w:hint="eastAsia" w:ascii="宋体" w:hAnsi="宋体" w:eastAsia="宋体"/>
          <w:sz w:val="28"/>
          <w:szCs w:val="28"/>
        </w:rPr>
        <w:t>根据晋级情况，复赛有</w:t>
      </w:r>
      <w:r>
        <w:rPr>
          <w:rFonts w:ascii="宋体" w:hAnsi="宋体" w:eastAsia="宋体"/>
          <w:sz w:val="28"/>
          <w:szCs w:val="28"/>
        </w:rPr>
        <w:t>9</w:t>
      </w:r>
      <w:r>
        <w:rPr>
          <w:rFonts w:hint="eastAsia" w:ascii="宋体" w:hAnsi="宋体" w:eastAsia="宋体"/>
          <w:sz w:val="28"/>
          <w:szCs w:val="28"/>
        </w:rPr>
        <w:t>支队伍参加，根据抽签结果将同时在3组服务器上进行比赛。</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074"/>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服务器组-A</w:t>
            </w:r>
          </w:p>
        </w:tc>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服务器组-B</w:t>
            </w:r>
          </w:p>
        </w:tc>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服务器组-C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A</w:t>
            </w:r>
            <w:r>
              <w:rPr>
                <w:rFonts w:ascii="宋体" w:hAnsi="宋体" w:eastAsia="宋体"/>
                <w:sz w:val="28"/>
                <w:szCs w:val="28"/>
              </w:rPr>
              <w:t>1</w:t>
            </w:r>
          </w:p>
        </w:tc>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B</w:t>
            </w:r>
            <w:r>
              <w:rPr>
                <w:rFonts w:ascii="宋体" w:hAnsi="宋体" w:eastAsia="宋体"/>
                <w:sz w:val="28"/>
                <w:szCs w:val="28"/>
              </w:rPr>
              <w:t>1</w:t>
            </w:r>
          </w:p>
        </w:tc>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C</w:t>
            </w:r>
            <w:r>
              <w:rPr>
                <w:rFonts w:ascii="宋体" w:hAnsi="宋体" w:eastAsia="宋体"/>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A</w:t>
            </w:r>
            <w:r>
              <w:rPr>
                <w:rFonts w:ascii="宋体" w:hAnsi="宋体" w:eastAsia="宋体"/>
                <w:sz w:val="28"/>
                <w:szCs w:val="28"/>
              </w:rPr>
              <w:t>2</w:t>
            </w:r>
          </w:p>
        </w:tc>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B</w:t>
            </w:r>
            <w:r>
              <w:rPr>
                <w:rFonts w:ascii="宋体" w:hAnsi="宋体" w:eastAsia="宋体"/>
                <w:sz w:val="28"/>
                <w:szCs w:val="28"/>
              </w:rPr>
              <w:t>2</w:t>
            </w:r>
          </w:p>
        </w:tc>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C</w:t>
            </w:r>
            <w:r>
              <w:rPr>
                <w:rFonts w:ascii="宋体" w:hAnsi="宋体" w:eastAsia="宋体"/>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A3</w:t>
            </w:r>
          </w:p>
        </w:tc>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B</w:t>
            </w:r>
            <w:r>
              <w:rPr>
                <w:rFonts w:ascii="宋体" w:hAnsi="宋体" w:eastAsia="宋体"/>
                <w:sz w:val="28"/>
                <w:szCs w:val="28"/>
              </w:rPr>
              <w:t>3</w:t>
            </w:r>
          </w:p>
        </w:tc>
        <w:tc>
          <w:tcPr>
            <w:tcW w:w="2074" w:type="dxa"/>
          </w:tcPr>
          <w:p>
            <w:pPr>
              <w:spacing w:line="360" w:lineRule="auto"/>
              <w:jc w:val="center"/>
              <w:rPr>
                <w:rFonts w:ascii="宋体" w:hAnsi="宋体" w:eastAsia="宋体"/>
                <w:sz w:val="28"/>
                <w:szCs w:val="28"/>
              </w:rPr>
            </w:pPr>
            <w:r>
              <w:rPr>
                <w:rFonts w:hint="eastAsia" w:ascii="宋体" w:hAnsi="宋体" w:eastAsia="宋体"/>
                <w:sz w:val="28"/>
                <w:szCs w:val="28"/>
              </w:rPr>
              <w:t>C</w:t>
            </w:r>
            <w:r>
              <w:rPr>
                <w:rFonts w:ascii="宋体" w:hAnsi="宋体" w:eastAsia="宋体"/>
                <w:sz w:val="28"/>
                <w:szCs w:val="28"/>
              </w:rPr>
              <w:t>3</w:t>
            </w:r>
          </w:p>
        </w:tc>
      </w:tr>
    </w:tbl>
    <w:p>
      <w:pPr>
        <w:spacing w:line="360" w:lineRule="auto"/>
        <w:rPr>
          <w:rFonts w:ascii="宋体" w:hAnsi="宋体" w:eastAsia="宋体"/>
          <w:sz w:val="28"/>
          <w:szCs w:val="28"/>
        </w:rPr>
      </w:pPr>
      <w:r>
        <w:rPr>
          <w:rFonts w:ascii="宋体" w:hAnsi="宋体" w:eastAsia="宋体"/>
          <w:sz w:val="28"/>
          <w:szCs w:val="28"/>
        </w:rPr>
        <w:tab/>
      </w:r>
      <w:r>
        <w:rPr>
          <w:rFonts w:hint="eastAsia" w:ascii="宋体" w:hAnsi="宋体" w:eastAsia="宋体"/>
          <w:sz w:val="28"/>
          <w:szCs w:val="28"/>
        </w:rPr>
        <w:t>比赛过程中裁判员应及时记录各队伍的比赛开始时间、结束时间、比赛地图名称、地图跑分，用于成绩汇总。</w:t>
      </w:r>
    </w:p>
    <w:p>
      <w:pPr>
        <w:spacing w:line="360" w:lineRule="auto"/>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4</w:t>
      </w:r>
      <w:r>
        <w:rPr>
          <w:rFonts w:hint="eastAsia" w:ascii="宋体" w:hAnsi="宋体" w:eastAsia="宋体"/>
          <w:sz w:val="28"/>
          <w:szCs w:val="28"/>
        </w:rPr>
        <w:t>）复赛结果汇总</w:t>
      </w:r>
    </w:p>
    <w:p>
      <w:pPr>
        <w:spacing w:line="360" w:lineRule="auto"/>
        <w:rPr>
          <w:rFonts w:ascii="宋体" w:hAnsi="宋体" w:eastAsia="宋体"/>
          <w:sz w:val="28"/>
          <w:szCs w:val="28"/>
        </w:rPr>
      </w:pPr>
      <w:r>
        <w:rPr>
          <w:rFonts w:ascii="宋体" w:hAnsi="宋体" w:eastAsia="宋体"/>
          <w:sz w:val="28"/>
          <w:szCs w:val="28"/>
        </w:rPr>
        <w:tab/>
      </w:r>
      <w:r>
        <w:rPr>
          <w:rFonts w:hint="eastAsia" w:ascii="宋体" w:hAnsi="宋体" w:eastAsia="宋体"/>
          <w:sz w:val="28"/>
          <w:szCs w:val="28"/>
        </w:rPr>
        <w:t>复赛结束后，组委会将召开裁判员会议，统计每个队伍每张地图的得分，累加后作为每个队伍在复赛的总成绩。</w:t>
      </w:r>
    </w:p>
    <w:p>
      <w:pPr>
        <w:spacing w:line="360" w:lineRule="auto"/>
        <w:rPr>
          <w:rFonts w:ascii="宋体" w:hAnsi="宋体" w:eastAsia="宋体"/>
          <w:sz w:val="28"/>
          <w:szCs w:val="28"/>
        </w:rPr>
      </w:pPr>
      <w:r>
        <w:rPr>
          <w:rFonts w:ascii="宋体" w:hAnsi="宋体" w:eastAsia="宋体"/>
          <w:sz w:val="28"/>
          <w:szCs w:val="28"/>
        </w:rPr>
        <w:tab/>
      </w:r>
      <w:r>
        <w:rPr>
          <w:rFonts w:hint="eastAsia" w:ascii="宋体" w:hAnsi="宋体" w:eastAsia="宋体"/>
          <w:sz w:val="28"/>
          <w:szCs w:val="28"/>
        </w:rPr>
        <w:t>根据赛事要求，复赛的获奖分配由组委会决定，本技术委员会仅负责队伍排名。</w:t>
      </w:r>
    </w:p>
    <w:p>
      <w:pPr>
        <w:spacing w:line="360" w:lineRule="auto"/>
        <w:rPr>
          <w:rFonts w:ascii="宋体" w:hAnsi="宋体" w:eastAsia="宋体"/>
          <w:b/>
          <w:bCs/>
          <w:sz w:val="28"/>
          <w:szCs w:val="28"/>
        </w:rPr>
      </w:pPr>
      <w:r>
        <w:rPr>
          <w:rFonts w:hint="eastAsia" w:ascii="宋体" w:hAnsi="宋体" w:eastAsia="宋体"/>
          <w:b/>
          <w:bCs/>
          <w:sz w:val="28"/>
          <w:szCs w:val="28"/>
        </w:rPr>
        <w:t>八、赛程中特殊情况的处理</w:t>
      </w:r>
    </w:p>
    <w:p>
      <w:pPr>
        <w:spacing w:line="360" w:lineRule="auto"/>
        <w:rPr>
          <w:rFonts w:ascii="宋体" w:hAnsi="宋体" w:eastAsia="宋体"/>
          <w:sz w:val="28"/>
          <w:szCs w:val="28"/>
        </w:rPr>
      </w:pPr>
      <w:r>
        <w:rPr>
          <w:rFonts w:ascii="宋体" w:hAnsi="宋体" w:eastAsia="宋体"/>
          <w:sz w:val="28"/>
          <w:szCs w:val="28"/>
        </w:rPr>
        <w:t>1</w:t>
      </w:r>
      <w:r>
        <w:rPr>
          <w:rFonts w:hint="eastAsia" w:ascii="宋体" w:hAnsi="宋体" w:eastAsia="宋体"/>
          <w:sz w:val="28"/>
          <w:szCs w:val="28"/>
        </w:rPr>
        <w:t>、 赛程特殊情况的处理应由组委会组织，所有裁判员进行投票决定；</w:t>
      </w:r>
    </w:p>
    <w:p>
      <w:pPr>
        <w:spacing w:line="360" w:lineRule="auto"/>
        <w:rPr>
          <w:rFonts w:ascii="宋体" w:hAnsi="宋体" w:eastAsia="宋体"/>
          <w:sz w:val="28"/>
          <w:szCs w:val="28"/>
        </w:rPr>
      </w:pPr>
      <w:r>
        <w:rPr>
          <w:rFonts w:ascii="宋体" w:hAnsi="宋体" w:eastAsia="宋体"/>
          <w:sz w:val="28"/>
          <w:szCs w:val="28"/>
        </w:rPr>
        <w:t>2</w:t>
      </w:r>
      <w:r>
        <w:rPr>
          <w:rFonts w:hint="eastAsia" w:ascii="宋体" w:hAnsi="宋体" w:eastAsia="宋体"/>
          <w:sz w:val="28"/>
          <w:szCs w:val="28"/>
        </w:rPr>
        <w:t>、每个队伍在初赛和复赛各有一次机会，可以申请对刚刚结束的地图进行重赛，该地图成绩按重赛成绩计算，第一次成绩作废。</w:t>
      </w:r>
    </w:p>
    <w:p>
      <w:pPr>
        <w:spacing w:line="360" w:lineRule="auto"/>
        <w:rPr>
          <w:rFonts w:ascii="宋体" w:hAnsi="宋体" w:eastAsia="宋体"/>
          <w:sz w:val="28"/>
          <w:szCs w:val="28"/>
        </w:rPr>
      </w:pPr>
      <w:r>
        <w:rPr>
          <w:rFonts w:ascii="宋体" w:hAnsi="宋体" w:eastAsia="宋体"/>
          <w:sz w:val="28"/>
          <w:szCs w:val="28"/>
        </w:rPr>
        <w:t>3</w:t>
      </w:r>
      <w:r>
        <w:rPr>
          <w:rFonts w:hint="eastAsia" w:ascii="宋体" w:hAnsi="宋体" w:eastAsia="宋体"/>
          <w:sz w:val="28"/>
          <w:szCs w:val="28"/>
        </w:rPr>
        <w:t>、比赛期间，如果有质疑比赛成绩、比赛队伍源代码贡献度、代码抄袭等情况，组委会召开裁判员会议，对质疑情况进行核实，受质疑队伍可进行解释，但受质疑队伍裁判不具有投票权。</w:t>
      </w:r>
    </w:p>
    <w:p>
      <w:pPr>
        <w:spacing w:line="360" w:lineRule="auto"/>
        <w:rPr>
          <w:rFonts w:ascii="宋体" w:hAnsi="宋体" w:eastAsia="宋体"/>
          <w:sz w:val="28"/>
          <w:szCs w:val="28"/>
        </w:rPr>
      </w:pPr>
      <w:r>
        <w:rPr>
          <w:rFonts w:ascii="宋体" w:hAnsi="宋体" w:eastAsia="宋体"/>
          <w:sz w:val="28"/>
          <w:szCs w:val="28"/>
        </w:rPr>
        <w:t>4</w:t>
      </w:r>
      <w:r>
        <w:rPr>
          <w:rFonts w:hint="eastAsia" w:ascii="宋体" w:hAnsi="宋体" w:eastAsia="宋体"/>
          <w:sz w:val="28"/>
          <w:szCs w:val="28"/>
        </w:rPr>
        <w:t>、由特殊情况（例如服务器崩溃、服务器网络中断）导致的比赛中止，可进行技术性恢复；若无法恢复，该场比赛需重新进行比赛。</w:t>
      </w:r>
    </w:p>
    <w:p>
      <w:pPr>
        <w:spacing w:line="360" w:lineRule="auto"/>
        <w:rPr>
          <w:rFonts w:hint="eastAsia" w:ascii="宋体" w:hAnsi="宋体" w:eastAsia="宋体"/>
          <w:sz w:val="28"/>
          <w:szCs w:val="28"/>
        </w:rPr>
      </w:pPr>
      <w:r>
        <w:rPr>
          <w:rFonts w:ascii="宋体" w:hAnsi="宋体" w:eastAsia="宋体"/>
          <w:sz w:val="28"/>
          <w:szCs w:val="28"/>
        </w:rPr>
        <w:t>5</w:t>
      </w:r>
      <w:r>
        <w:rPr>
          <w:rFonts w:hint="eastAsia" w:ascii="宋体" w:hAnsi="宋体" w:eastAsia="宋体"/>
          <w:sz w:val="28"/>
          <w:szCs w:val="28"/>
        </w:rPr>
        <w:t>、其他特殊情况由组委会和裁判员商议决定。</w:t>
      </w:r>
    </w:p>
    <w:p>
      <w:pPr>
        <w:rPr>
          <w:rFonts w:hint="eastAsia" w:ascii="宋体" w:hAnsi="宋体" w:eastAsia="宋体"/>
          <w:sz w:val="28"/>
          <w:szCs w:val="28"/>
        </w:rPr>
      </w:pPr>
      <w:r>
        <w:rPr>
          <w:rFonts w:hint="eastAsia" w:ascii="宋体" w:hAnsi="宋体" w:eastAsia="宋体"/>
          <w:sz w:val="28"/>
          <w:szCs w:val="28"/>
        </w:rPr>
        <w:br w:type="page"/>
      </w:r>
    </w:p>
    <w:p>
      <w:pPr>
        <w:spacing w:line="360" w:lineRule="auto"/>
        <w:rPr>
          <w:rFonts w:hint="default" w:ascii="Times New Roman Regular" w:hAnsi="Times New Roman Regular" w:eastAsia="宋体" w:cs="Times New Roman Regular"/>
          <w:sz w:val="28"/>
          <w:szCs w:val="28"/>
        </w:rPr>
      </w:pPr>
      <w:r>
        <w:rPr>
          <w:rFonts w:hint="default" w:ascii="Times New Roman Regular" w:hAnsi="Times New Roman Regular" w:eastAsia="宋体" w:cs="Times New Roman Regular"/>
          <w:sz w:val="28"/>
          <w:szCs w:val="28"/>
          <w:lang w:val="en-US" w:eastAsia="zh-CN"/>
        </w:rPr>
        <w:t>附一、</w:t>
      </w:r>
      <w:r>
        <w:rPr>
          <w:rFonts w:hint="default" w:ascii="Times New Roman Regular" w:hAnsi="Times New Roman Regular" w:eastAsia="宋体" w:cs="Times New Roman Regular"/>
          <w:sz w:val="28"/>
          <w:szCs w:val="28"/>
        </w:rPr>
        <w:t>技术挑战赛评分规则</w:t>
      </w:r>
    </w:p>
    <w:p>
      <w:pPr>
        <w:pStyle w:val="8"/>
        <w:numPr>
          <w:ilvl w:val="0"/>
          <w:numId w:val="4"/>
        </w:numPr>
        <w:spacing w:line="360" w:lineRule="auto"/>
        <w:ind w:firstLineChars="0"/>
        <w:rPr>
          <w:rFonts w:hint="default" w:ascii="Times New Roman Regular" w:hAnsi="Times New Roman Regular" w:eastAsia="宋体" w:cs="Times New Roman Regular"/>
          <w:sz w:val="28"/>
          <w:szCs w:val="28"/>
        </w:rPr>
      </w:pPr>
      <w:r>
        <w:rPr>
          <w:rFonts w:hint="default" w:ascii="Times New Roman Regular" w:hAnsi="Times New Roman Regular" w:eastAsia="宋体" w:cs="Times New Roman Regular"/>
          <w:sz w:val="28"/>
          <w:szCs w:val="28"/>
        </w:rPr>
        <w:t>规则描述</w:t>
      </w:r>
    </w:p>
    <w:p>
      <w:pPr>
        <w:ind w:firstLine="420"/>
        <w:rPr>
          <w:rFonts w:hint="default" w:ascii="Times New Roman Regular" w:hAnsi="Times New Roman Regular" w:eastAsia="宋体" w:cs="Times New Roman Regular"/>
          <w:sz w:val="28"/>
          <w:szCs w:val="28"/>
        </w:rPr>
      </w:pPr>
      <w:r>
        <w:rPr>
          <w:rFonts w:hint="default" w:ascii="Times New Roman Regular" w:hAnsi="Times New Roman Regular" w:eastAsia="宋体" w:cs="Times New Roman Regular"/>
          <w:sz w:val="28"/>
          <w:szCs w:val="28"/>
        </w:rPr>
        <w:t>The presentation aims to share the knowledge of the teams and improve the academic research aspects of the league. Each team will have 10 minutes to present their implementation and another 5 minutes for questions and answers. The presentations will be evaluated according to a set of criteria:</w:t>
      </w:r>
    </w:p>
    <w:p>
      <w:pPr>
        <w:pStyle w:val="8"/>
        <w:numPr>
          <w:ilvl w:val="0"/>
          <w:numId w:val="5"/>
        </w:numPr>
        <w:ind w:firstLineChars="0"/>
        <w:rPr>
          <w:rFonts w:hint="default" w:ascii="Times New Roman Regular" w:hAnsi="Times New Roman Regular" w:eastAsia="宋体" w:cs="Times New Roman Regular"/>
          <w:sz w:val="28"/>
          <w:szCs w:val="28"/>
        </w:rPr>
      </w:pPr>
      <w:r>
        <w:rPr>
          <w:rFonts w:hint="default" w:ascii="Times New Roman Regular" w:hAnsi="Times New Roman Regular" w:eastAsia="宋体" w:cs="Times New Roman Regular"/>
          <w:sz w:val="28"/>
          <w:szCs w:val="28"/>
        </w:rPr>
        <w:t xml:space="preserve">Relevance (5 points) Evaluates how relevant is the team’s approach to the goals of the RoboCup Rescue. 0 means it is not relevant and 5 means it is very relevant. </w:t>
      </w:r>
    </w:p>
    <w:p>
      <w:pPr>
        <w:pStyle w:val="8"/>
        <w:numPr>
          <w:ilvl w:val="0"/>
          <w:numId w:val="5"/>
        </w:numPr>
        <w:ind w:firstLineChars="0"/>
        <w:rPr>
          <w:rFonts w:hint="default" w:ascii="Times New Roman Regular" w:hAnsi="Times New Roman Regular" w:eastAsia="宋体" w:cs="Times New Roman Regular"/>
          <w:sz w:val="28"/>
          <w:szCs w:val="28"/>
        </w:rPr>
      </w:pPr>
      <w:r>
        <w:rPr>
          <w:rFonts w:hint="default" w:ascii="Times New Roman Regular" w:hAnsi="Times New Roman Regular" w:eastAsia="宋体" w:cs="Times New Roman Regular"/>
          <w:sz w:val="28"/>
          <w:szCs w:val="28"/>
        </w:rPr>
        <w:t xml:space="preserve">Originality (5 points) Evaluates how original is the proposed team’s approach to RoboCup Rescue. 0 means it is not original and 5 means it is very original. </w:t>
      </w:r>
    </w:p>
    <w:p>
      <w:pPr>
        <w:pStyle w:val="8"/>
        <w:numPr>
          <w:ilvl w:val="0"/>
          <w:numId w:val="5"/>
        </w:numPr>
        <w:ind w:firstLineChars="0"/>
        <w:rPr>
          <w:rFonts w:hint="default" w:ascii="Times New Roman Regular" w:hAnsi="Times New Roman Regular" w:eastAsia="宋体" w:cs="Times New Roman Regular"/>
          <w:sz w:val="28"/>
          <w:szCs w:val="28"/>
        </w:rPr>
      </w:pPr>
      <w:r>
        <w:rPr>
          <w:rFonts w:hint="default" w:ascii="Times New Roman Regular" w:hAnsi="Times New Roman Regular" w:eastAsia="宋体" w:cs="Times New Roman Regular"/>
          <w:sz w:val="28"/>
          <w:szCs w:val="28"/>
        </w:rPr>
        <w:t xml:space="preserve">Significance (5 points) Evaluates how significant to the league is the proposed team’s approach. 0 means it is not significant and 5 means it is very significant. </w:t>
      </w:r>
    </w:p>
    <w:p>
      <w:pPr>
        <w:pStyle w:val="8"/>
        <w:numPr>
          <w:ilvl w:val="0"/>
          <w:numId w:val="5"/>
        </w:numPr>
        <w:ind w:firstLineChars="0"/>
        <w:rPr>
          <w:rFonts w:hint="default" w:ascii="Times New Roman Regular" w:hAnsi="Times New Roman Regular" w:eastAsia="宋体" w:cs="Times New Roman Regular"/>
          <w:sz w:val="28"/>
          <w:szCs w:val="28"/>
        </w:rPr>
      </w:pPr>
      <w:r>
        <w:rPr>
          <w:rFonts w:hint="default" w:ascii="Times New Roman Regular" w:hAnsi="Times New Roman Regular" w:eastAsia="宋体" w:cs="Times New Roman Regular"/>
          <w:sz w:val="28"/>
          <w:szCs w:val="28"/>
        </w:rPr>
        <w:t xml:space="preserve">Slide Content (5 points) Evaluates the quality and completeness of the presentation material with respect to the team’ strategy and the readability. 0 means that the presentation slides are of poor quality with respect to the content and 5 means that it is very informative and complete. </w:t>
      </w:r>
    </w:p>
    <w:p>
      <w:pPr>
        <w:pStyle w:val="8"/>
        <w:numPr>
          <w:ilvl w:val="0"/>
          <w:numId w:val="5"/>
        </w:numPr>
        <w:ind w:firstLineChars="0"/>
        <w:rPr>
          <w:rFonts w:hint="default" w:ascii="Times New Roman Regular" w:hAnsi="Times New Roman Regular" w:eastAsia="宋体" w:cs="Times New Roman Regular"/>
          <w:sz w:val="28"/>
          <w:szCs w:val="28"/>
        </w:rPr>
      </w:pPr>
      <w:r>
        <w:rPr>
          <w:rFonts w:hint="default" w:ascii="Times New Roman Regular" w:hAnsi="Times New Roman Regular" w:eastAsia="宋体" w:cs="Times New Roman Regular"/>
          <w:sz w:val="28"/>
          <w:szCs w:val="28"/>
        </w:rPr>
        <w:t xml:space="preserve">Slide Structure (5 points) Evaluates the structure of the presentation material. 0 means that the presentation slides are poorly structured and 5 means that it is very well structured. </w:t>
      </w:r>
    </w:p>
    <w:p>
      <w:pPr>
        <w:pStyle w:val="8"/>
        <w:numPr>
          <w:ilvl w:val="0"/>
          <w:numId w:val="5"/>
        </w:numPr>
        <w:ind w:firstLineChars="0"/>
        <w:rPr>
          <w:rFonts w:hint="default" w:ascii="Times New Roman Regular" w:hAnsi="Times New Roman Regular" w:eastAsia="宋体" w:cs="Times New Roman Regular"/>
          <w:sz w:val="28"/>
          <w:szCs w:val="28"/>
        </w:rPr>
      </w:pPr>
      <w:r>
        <w:rPr>
          <w:rFonts w:hint="default" w:ascii="Times New Roman Regular" w:hAnsi="Times New Roman Regular" w:eastAsia="宋体" w:cs="Times New Roman Regular"/>
          <w:sz w:val="28"/>
          <w:szCs w:val="28"/>
        </w:rPr>
        <w:t>Talk (5 points) Evaluates how much clear and easy to follow was the presentation and explanation, and whether the presenter had a positive attitude or not with respect to the presentation and the raised questions. 0 means the presentation is not clear or the presenter had a bad attitude and 5 means the presentation is clear and the presenter had good attitude.</w:t>
      </w:r>
    </w:p>
    <w:p>
      <w:pPr>
        <w:pStyle w:val="8"/>
        <w:numPr>
          <w:ilvl w:val="0"/>
          <w:numId w:val="4"/>
        </w:numPr>
        <w:spacing w:line="360" w:lineRule="auto"/>
        <w:ind w:firstLineChars="0"/>
        <w:rPr>
          <w:rFonts w:hint="default" w:ascii="Times New Roman Regular" w:hAnsi="Times New Roman Regular" w:eastAsia="宋体" w:cs="Times New Roman Regular"/>
          <w:sz w:val="28"/>
          <w:szCs w:val="28"/>
        </w:rPr>
      </w:pPr>
      <w:r>
        <w:rPr>
          <w:rFonts w:hint="default" w:ascii="Times New Roman Regular" w:hAnsi="Times New Roman Regular" w:eastAsia="宋体" w:cs="Times New Roman Regular"/>
          <w:sz w:val="28"/>
          <w:szCs w:val="28"/>
        </w:rPr>
        <w:t>评分标准</w:t>
      </w:r>
    </w:p>
    <w:p>
      <w:pPr>
        <w:pStyle w:val="8"/>
        <w:numPr>
          <w:ilvl w:val="0"/>
          <w:numId w:val="6"/>
        </w:numPr>
        <w:spacing w:line="360" w:lineRule="auto"/>
        <w:ind w:firstLineChars="0"/>
        <w:rPr>
          <w:rFonts w:hint="default" w:ascii="Times New Roman Regular" w:hAnsi="Times New Roman Regular" w:eastAsia="宋体" w:cs="Times New Roman Regular"/>
          <w:sz w:val="28"/>
          <w:szCs w:val="28"/>
        </w:rPr>
      </w:pPr>
      <w:r>
        <w:rPr>
          <w:rFonts w:hint="default" w:ascii="Times New Roman Regular" w:hAnsi="Times New Roman Regular" w:eastAsia="宋体" w:cs="Times New Roman Regular"/>
          <w:sz w:val="28"/>
          <w:szCs w:val="28"/>
        </w:rPr>
        <w:t>评委</w:t>
      </w:r>
    </w:p>
    <w:p>
      <w:pPr>
        <w:pStyle w:val="8"/>
        <w:spacing w:line="360" w:lineRule="auto"/>
        <w:ind w:left="360" w:firstLine="0" w:firstLineChars="0"/>
        <w:rPr>
          <w:rFonts w:hint="default" w:ascii="Times New Roman Regular" w:hAnsi="Times New Roman Regular" w:eastAsia="宋体" w:cs="Times New Roman Regular"/>
          <w:sz w:val="28"/>
          <w:szCs w:val="28"/>
        </w:rPr>
      </w:pPr>
      <w:r>
        <w:rPr>
          <w:rFonts w:hint="default" w:ascii="Times New Roman Regular" w:hAnsi="Times New Roman Regular" w:eastAsia="宋体" w:cs="Times New Roman Regular"/>
          <w:sz w:val="28"/>
          <w:szCs w:val="28"/>
        </w:rPr>
        <w:t>原则上每个参赛队伍可推选一名技术人员作为评委</w:t>
      </w:r>
    </w:p>
    <w:p>
      <w:pPr>
        <w:pStyle w:val="8"/>
        <w:numPr>
          <w:ilvl w:val="0"/>
          <w:numId w:val="6"/>
        </w:numPr>
        <w:spacing w:line="360" w:lineRule="auto"/>
        <w:ind w:firstLineChars="0"/>
        <w:rPr>
          <w:rFonts w:hint="default" w:ascii="Times New Roman Regular" w:hAnsi="Times New Roman Regular" w:eastAsia="宋体" w:cs="Times New Roman Regular"/>
          <w:sz w:val="28"/>
          <w:szCs w:val="28"/>
        </w:rPr>
      </w:pPr>
      <w:r>
        <w:rPr>
          <w:rFonts w:hint="default" w:ascii="Times New Roman Regular" w:hAnsi="Times New Roman Regular" w:eastAsia="宋体" w:cs="Times New Roman Regular"/>
          <w:sz w:val="28"/>
          <w:szCs w:val="28"/>
        </w:rPr>
        <w:t>回避</w:t>
      </w:r>
    </w:p>
    <w:p>
      <w:pPr>
        <w:pStyle w:val="8"/>
        <w:spacing w:line="360" w:lineRule="auto"/>
        <w:ind w:left="360" w:firstLine="0" w:firstLineChars="0"/>
        <w:rPr>
          <w:rFonts w:hint="default" w:ascii="Times New Roman Regular" w:hAnsi="Times New Roman Regular" w:eastAsia="宋体" w:cs="Times New Roman Regular"/>
          <w:sz w:val="28"/>
          <w:szCs w:val="28"/>
        </w:rPr>
      </w:pPr>
      <w:r>
        <w:rPr>
          <w:rFonts w:hint="default" w:ascii="Times New Roman Regular" w:hAnsi="Times New Roman Regular" w:eastAsia="宋体" w:cs="Times New Roman Regular"/>
          <w:sz w:val="28"/>
          <w:szCs w:val="28"/>
        </w:rPr>
        <w:t>评委不参与本队技术挑战赛打分</w:t>
      </w:r>
    </w:p>
    <w:p>
      <w:pPr>
        <w:pStyle w:val="8"/>
        <w:numPr>
          <w:ilvl w:val="0"/>
          <w:numId w:val="6"/>
        </w:numPr>
        <w:spacing w:line="360" w:lineRule="auto"/>
        <w:ind w:firstLineChars="0"/>
        <w:rPr>
          <w:rFonts w:hint="default" w:ascii="Times New Roman Regular" w:hAnsi="Times New Roman Regular" w:eastAsia="宋体" w:cs="Times New Roman Regular"/>
          <w:sz w:val="28"/>
          <w:szCs w:val="28"/>
        </w:rPr>
      </w:pPr>
      <w:r>
        <w:rPr>
          <w:rFonts w:hint="default" w:ascii="Times New Roman Regular" w:hAnsi="Times New Roman Regular" w:eastAsia="宋体" w:cs="Times New Roman Regular"/>
          <w:sz w:val="28"/>
          <w:szCs w:val="28"/>
        </w:rPr>
        <w:t>分数</w:t>
      </w:r>
    </w:p>
    <w:p>
      <w:pPr>
        <w:spacing w:line="360" w:lineRule="auto"/>
        <w:ind w:firstLine="360"/>
        <w:rPr>
          <w:rFonts w:hint="default" w:ascii="Times New Roman Regular" w:hAnsi="Times New Roman Regular" w:eastAsia="宋体" w:cs="Times New Roman Regular"/>
          <w:sz w:val="28"/>
          <w:szCs w:val="28"/>
        </w:rPr>
      </w:pPr>
      <w:r>
        <w:rPr>
          <w:rFonts w:hint="default" w:ascii="Times New Roman Regular" w:hAnsi="Times New Roman Regular" w:eastAsia="宋体" w:cs="Times New Roman Regular"/>
          <w:sz w:val="28"/>
          <w:szCs w:val="28"/>
        </w:rPr>
        <w:t>每个评委</w:t>
      </w:r>
      <w:r>
        <w:rPr>
          <w:rFonts w:hint="eastAsia" w:ascii="Times New Roman Regular" w:hAnsi="Times New Roman Regular" w:eastAsia="宋体" w:cs="Times New Roman Regular"/>
          <w:sz w:val="28"/>
          <w:szCs w:val="28"/>
          <w:lang w:val="en-US" w:eastAsia="zh-CN"/>
        </w:rPr>
        <w:t>根据“</w:t>
      </w:r>
      <w:r>
        <w:rPr>
          <w:rFonts w:hint="default" w:ascii="Times New Roman Regular" w:hAnsi="Times New Roman Regular" w:eastAsia="宋体" w:cs="Times New Roman Regular"/>
          <w:sz w:val="28"/>
          <w:szCs w:val="28"/>
        </w:rPr>
        <w:t>规则描述</w:t>
      </w:r>
      <w:r>
        <w:rPr>
          <w:rFonts w:hint="eastAsia" w:ascii="Times New Roman Regular" w:hAnsi="Times New Roman Regular" w:eastAsia="宋体" w:cs="Times New Roman Regular"/>
          <w:sz w:val="28"/>
          <w:szCs w:val="28"/>
          <w:lang w:eastAsia="zh-CN"/>
        </w:rPr>
        <w:t>”</w:t>
      </w:r>
      <w:r>
        <w:rPr>
          <w:rFonts w:hint="default" w:ascii="Times New Roman Regular" w:hAnsi="Times New Roman Regular" w:eastAsia="宋体" w:cs="Times New Roman Regular"/>
          <w:sz w:val="28"/>
          <w:szCs w:val="28"/>
        </w:rPr>
        <w:t>所规定的六项进行打分，分项分数总和即为该评委的最终成绩。</w:t>
      </w:r>
    </w:p>
    <w:p>
      <w:pPr>
        <w:spacing w:line="360" w:lineRule="auto"/>
        <w:rPr>
          <w:rFonts w:hint="default" w:ascii="Times New Roman Regular" w:hAnsi="Times New Roman Regular" w:eastAsia="宋体" w:cs="Times New Roman Regular"/>
          <w:sz w:val="28"/>
          <w:szCs w:val="28"/>
        </w:rPr>
      </w:pPr>
      <w:r>
        <w:rPr>
          <w:rFonts w:hint="default" w:ascii="Times New Roman Regular" w:hAnsi="Times New Roman Regular" w:eastAsia="宋体" w:cs="Times New Roman Regular"/>
          <w:sz w:val="28"/>
          <w:szCs w:val="28"/>
        </w:rPr>
        <w:tab/>
      </w:r>
      <w:r>
        <w:rPr>
          <w:rFonts w:hint="default" w:ascii="Times New Roman Regular" w:hAnsi="Times New Roman Regular" w:eastAsia="宋体" w:cs="Times New Roman Regular"/>
          <w:sz w:val="28"/>
          <w:szCs w:val="28"/>
        </w:rPr>
        <w:t>除去最低分和最高分后，其余评委的分数总和为该队技术挑战赛总分数，记一次地图比赛成绩。</w:t>
      </w:r>
    </w:p>
    <w:p>
      <w:pPr>
        <w:rPr>
          <w:rFonts w:hint="default"/>
          <w:lang w:val="en-US" w:eastAsia="zh-CN"/>
        </w:rPr>
      </w:pPr>
      <w:r>
        <w:rPr>
          <w:rFonts w:hint="default"/>
          <w:lang w:val="en-US" w:eastAsia="zh-CN"/>
        </w:rPr>
        <w:br w:type="page"/>
      </w:r>
    </w:p>
    <w:p>
      <w:pPr>
        <w:spacing w:line="360" w:lineRule="auto"/>
        <w:rPr>
          <w:rFonts w:hint="default"/>
          <w:lang w:val="en-US" w:eastAsia="zh-CN"/>
        </w:rPr>
      </w:pPr>
      <w:r>
        <w:rPr>
          <w:rFonts w:hint="eastAsia"/>
          <w:lang w:val="en-US" w:eastAsia="zh-CN"/>
        </w:rPr>
        <w:t>附二、报名参赛队伍列表</w:t>
      </w:r>
    </w:p>
    <w:tbl>
      <w:tblPr>
        <w:tblStyle w:val="4"/>
        <w:tblW w:w="8247"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545"/>
        <w:gridCol w:w="3058"/>
        <w:gridCol w:w="2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6" w:hRule="atLeast"/>
        </w:trPr>
        <w:tc>
          <w:tcPr>
            <w:tcW w:w="2545"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参赛队编号</w:t>
            </w:r>
          </w:p>
        </w:tc>
        <w:tc>
          <w:tcPr>
            <w:tcW w:w="3058"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参赛队名</w:t>
            </w:r>
          </w:p>
        </w:tc>
        <w:tc>
          <w:tcPr>
            <w:tcW w:w="2644"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参赛队学校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6" w:hRule="atLeast"/>
        </w:trPr>
        <w:tc>
          <w:tcPr>
            <w:tcW w:w="2545"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Y2309T07769</w:t>
            </w:r>
          </w:p>
        </w:tc>
        <w:tc>
          <w:tcPr>
            <w:tcW w:w="3058"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Rangel</w:t>
            </w:r>
          </w:p>
        </w:tc>
        <w:tc>
          <w:tcPr>
            <w:tcW w:w="2644"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安徽理工大学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6" w:hRule="atLeast"/>
        </w:trPr>
        <w:tc>
          <w:tcPr>
            <w:tcW w:w="2545"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Y2308T45026</w:t>
            </w:r>
          </w:p>
        </w:tc>
        <w:tc>
          <w:tcPr>
            <w:tcW w:w="3058"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PharosRescue</w:t>
            </w:r>
          </w:p>
        </w:tc>
        <w:tc>
          <w:tcPr>
            <w:tcW w:w="2644"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东北大学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6" w:hRule="atLeast"/>
        </w:trPr>
        <w:tc>
          <w:tcPr>
            <w:tcW w:w="2545"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Y2309T05149</w:t>
            </w:r>
          </w:p>
        </w:tc>
        <w:tc>
          <w:tcPr>
            <w:tcW w:w="3058"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EIE-robo</w:t>
            </w:r>
          </w:p>
        </w:tc>
        <w:tc>
          <w:tcPr>
            <w:tcW w:w="2644"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长沙理工大学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6" w:hRule="atLeast"/>
        </w:trPr>
        <w:tc>
          <w:tcPr>
            <w:tcW w:w="2545"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Y2309T25811</w:t>
            </w:r>
          </w:p>
        </w:tc>
        <w:tc>
          <w:tcPr>
            <w:tcW w:w="3058"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redarmy</w:t>
            </w:r>
          </w:p>
        </w:tc>
        <w:tc>
          <w:tcPr>
            <w:tcW w:w="2644"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国防科技大学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6" w:hRule="atLeast"/>
        </w:trPr>
        <w:tc>
          <w:tcPr>
            <w:tcW w:w="2545"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Y2309T85879</w:t>
            </w:r>
          </w:p>
        </w:tc>
        <w:tc>
          <w:tcPr>
            <w:tcW w:w="3058"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HFUT-Engine</w:t>
            </w:r>
          </w:p>
        </w:tc>
        <w:tc>
          <w:tcPr>
            <w:tcW w:w="2644"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合肥工业大学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6" w:hRule="atLeast"/>
        </w:trPr>
        <w:tc>
          <w:tcPr>
            <w:tcW w:w="2545"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Y2309T28968</w:t>
            </w:r>
          </w:p>
        </w:tc>
        <w:tc>
          <w:tcPr>
            <w:tcW w:w="3058"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救救我队</w:t>
            </w:r>
          </w:p>
        </w:tc>
        <w:tc>
          <w:tcPr>
            <w:tcW w:w="2644"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中南林业科技大学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6" w:hRule="atLeast"/>
        </w:trPr>
        <w:tc>
          <w:tcPr>
            <w:tcW w:w="2545"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Y2309T27492</w:t>
            </w:r>
          </w:p>
        </w:tc>
        <w:tc>
          <w:tcPr>
            <w:tcW w:w="3058"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ZZUrescue</w:t>
            </w:r>
          </w:p>
        </w:tc>
        <w:tc>
          <w:tcPr>
            <w:tcW w:w="2644"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郑州大学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6" w:hRule="atLeast"/>
        </w:trPr>
        <w:tc>
          <w:tcPr>
            <w:tcW w:w="2545"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Y2308T01715</w:t>
            </w:r>
          </w:p>
        </w:tc>
        <w:tc>
          <w:tcPr>
            <w:tcW w:w="3058"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SEU救援仿真</w:t>
            </w:r>
          </w:p>
        </w:tc>
        <w:tc>
          <w:tcPr>
            <w:tcW w:w="2644"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东南大学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6" w:hRule="atLeast"/>
        </w:trPr>
        <w:tc>
          <w:tcPr>
            <w:tcW w:w="2545"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Y2309T38240</w:t>
            </w:r>
          </w:p>
        </w:tc>
        <w:tc>
          <w:tcPr>
            <w:tcW w:w="3058"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TDRescue</w:t>
            </w:r>
          </w:p>
        </w:tc>
        <w:tc>
          <w:tcPr>
            <w:tcW w:w="2644"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南京邮电大学通达学院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545"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Y2309T57339</w:t>
            </w:r>
          </w:p>
        </w:tc>
        <w:tc>
          <w:tcPr>
            <w:tcW w:w="3058"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云梯机电小队</w:t>
            </w:r>
          </w:p>
        </w:tc>
        <w:tc>
          <w:tcPr>
            <w:tcW w:w="2644"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空军工程大学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6" w:hRule="atLeast"/>
        </w:trPr>
        <w:tc>
          <w:tcPr>
            <w:tcW w:w="2545"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Y2308T38898</w:t>
            </w:r>
          </w:p>
        </w:tc>
        <w:tc>
          <w:tcPr>
            <w:tcW w:w="3058"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apollo_rescue</w:t>
            </w:r>
          </w:p>
        </w:tc>
        <w:tc>
          <w:tcPr>
            <w:tcW w:w="2644"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南京邮电大学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6" w:hRule="atLeast"/>
        </w:trPr>
        <w:tc>
          <w:tcPr>
            <w:tcW w:w="2545"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Y2308T27608</w:t>
            </w:r>
          </w:p>
        </w:tc>
        <w:tc>
          <w:tcPr>
            <w:tcW w:w="3058"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云麓中南-2队</w:t>
            </w:r>
          </w:p>
        </w:tc>
        <w:tc>
          <w:tcPr>
            <w:tcW w:w="2644"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中南大学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545"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Y2308T81180</w:t>
            </w:r>
          </w:p>
        </w:tc>
        <w:tc>
          <w:tcPr>
            <w:tcW w:w="3058"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DreamWing_救援仿真</w:t>
            </w:r>
          </w:p>
        </w:tc>
        <w:tc>
          <w:tcPr>
            <w:tcW w:w="2644"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安徽大学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545"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Y2309T07302</w:t>
            </w:r>
          </w:p>
        </w:tc>
        <w:tc>
          <w:tcPr>
            <w:tcW w:w="3058"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西工大翱翔队</w:t>
            </w:r>
          </w:p>
        </w:tc>
        <w:tc>
          <w:tcPr>
            <w:tcW w:w="2644"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西北工业大学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6" w:hRule="atLeast"/>
        </w:trPr>
        <w:tc>
          <w:tcPr>
            <w:tcW w:w="2545"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Y2309T07851</w:t>
            </w:r>
          </w:p>
        </w:tc>
        <w:tc>
          <w:tcPr>
            <w:tcW w:w="3058"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徽弘六队</w:t>
            </w:r>
          </w:p>
        </w:tc>
        <w:tc>
          <w:tcPr>
            <w:tcW w:w="2644" w:type="dxa"/>
            <w:shd w:val="clear" w:color="auto" w:fill="auto"/>
            <w:noWrap/>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安徽建筑大学</w:t>
            </w:r>
          </w:p>
        </w:tc>
      </w:tr>
    </w:tbl>
    <w:p>
      <w:pPr>
        <w:spacing w:line="360" w:lineRule="auto"/>
        <w:rPr>
          <w:rFonts w:hint="default"/>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Times New Roman Regular">
    <w:altName w:val="Times New Roman"/>
    <w:panose1 w:val="02020503050405090304"/>
    <w:charset w:val="00"/>
    <w:family w:val="auto"/>
    <w:pitch w:val="default"/>
    <w:sig w:usb0="00000000" w:usb1="00000000" w:usb2="00000001" w:usb3="00000000" w:csb0="400001BF" w:csb1="DFF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E1A72"/>
    <w:multiLevelType w:val="multilevel"/>
    <w:tmpl w:val="06DE1A72"/>
    <w:lvl w:ilvl="0" w:tentative="0">
      <w:start w:val="1"/>
      <w:numFmt w:val="decimal"/>
      <w:lvlText w:val="（%1）"/>
      <w:lvlJc w:val="left"/>
      <w:pPr>
        <w:ind w:left="1146"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0137513"/>
    <w:multiLevelType w:val="multilevel"/>
    <w:tmpl w:val="30137513"/>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AC21D7"/>
    <w:multiLevelType w:val="multilevel"/>
    <w:tmpl w:val="3AAC21D7"/>
    <w:lvl w:ilvl="0" w:tentative="0">
      <w:start w:val="1"/>
      <w:numFmt w:val="decimal"/>
      <w:lvlText w:val="%1、"/>
      <w:lvlJc w:val="left"/>
      <w:pPr>
        <w:ind w:left="360" w:hanging="360"/>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3">
    <w:nsid w:val="4D32440B"/>
    <w:multiLevelType w:val="multilevel"/>
    <w:tmpl w:val="4D32440B"/>
    <w:lvl w:ilvl="0" w:tentative="0">
      <w:start w:val="1"/>
      <w:numFmt w:val="bullet"/>
      <w:lvlText w:val=""/>
      <w:lvlJc w:val="left"/>
      <w:pPr>
        <w:ind w:left="900" w:hanging="480"/>
      </w:pPr>
      <w:rPr>
        <w:rFonts w:hint="default" w:ascii="Wingdings" w:hAnsi="Wingdings"/>
      </w:rPr>
    </w:lvl>
    <w:lvl w:ilvl="1" w:tentative="0">
      <w:start w:val="1"/>
      <w:numFmt w:val="bullet"/>
      <w:lvlText w:val=""/>
      <w:lvlJc w:val="left"/>
      <w:pPr>
        <w:ind w:left="1380" w:hanging="480"/>
      </w:pPr>
      <w:rPr>
        <w:rFonts w:hint="default" w:ascii="Wingdings" w:hAnsi="Wingdings"/>
      </w:rPr>
    </w:lvl>
    <w:lvl w:ilvl="2" w:tentative="0">
      <w:start w:val="1"/>
      <w:numFmt w:val="bullet"/>
      <w:lvlText w:val=""/>
      <w:lvlJc w:val="left"/>
      <w:pPr>
        <w:ind w:left="1860" w:hanging="480"/>
      </w:pPr>
      <w:rPr>
        <w:rFonts w:hint="default" w:ascii="Wingdings" w:hAnsi="Wingdings"/>
      </w:rPr>
    </w:lvl>
    <w:lvl w:ilvl="3" w:tentative="0">
      <w:start w:val="1"/>
      <w:numFmt w:val="bullet"/>
      <w:lvlText w:val=""/>
      <w:lvlJc w:val="left"/>
      <w:pPr>
        <w:ind w:left="2340" w:hanging="480"/>
      </w:pPr>
      <w:rPr>
        <w:rFonts w:hint="default" w:ascii="Wingdings" w:hAnsi="Wingdings"/>
      </w:rPr>
    </w:lvl>
    <w:lvl w:ilvl="4" w:tentative="0">
      <w:start w:val="1"/>
      <w:numFmt w:val="bullet"/>
      <w:lvlText w:val=""/>
      <w:lvlJc w:val="left"/>
      <w:pPr>
        <w:ind w:left="2820" w:hanging="480"/>
      </w:pPr>
      <w:rPr>
        <w:rFonts w:hint="default" w:ascii="Wingdings" w:hAnsi="Wingdings"/>
      </w:rPr>
    </w:lvl>
    <w:lvl w:ilvl="5" w:tentative="0">
      <w:start w:val="1"/>
      <w:numFmt w:val="bullet"/>
      <w:lvlText w:val=""/>
      <w:lvlJc w:val="left"/>
      <w:pPr>
        <w:ind w:left="3300" w:hanging="480"/>
      </w:pPr>
      <w:rPr>
        <w:rFonts w:hint="default" w:ascii="Wingdings" w:hAnsi="Wingdings"/>
      </w:rPr>
    </w:lvl>
    <w:lvl w:ilvl="6" w:tentative="0">
      <w:start w:val="1"/>
      <w:numFmt w:val="bullet"/>
      <w:lvlText w:val=""/>
      <w:lvlJc w:val="left"/>
      <w:pPr>
        <w:ind w:left="3780" w:hanging="480"/>
      </w:pPr>
      <w:rPr>
        <w:rFonts w:hint="default" w:ascii="Wingdings" w:hAnsi="Wingdings"/>
      </w:rPr>
    </w:lvl>
    <w:lvl w:ilvl="7" w:tentative="0">
      <w:start w:val="1"/>
      <w:numFmt w:val="bullet"/>
      <w:lvlText w:val=""/>
      <w:lvlJc w:val="left"/>
      <w:pPr>
        <w:ind w:left="4260" w:hanging="480"/>
      </w:pPr>
      <w:rPr>
        <w:rFonts w:hint="default" w:ascii="Wingdings" w:hAnsi="Wingdings"/>
      </w:rPr>
    </w:lvl>
    <w:lvl w:ilvl="8" w:tentative="0">
      <w:start w:val="1"/>
      <w:numFmt w:val="bullet"/>
      <w:lvlText w:val=""/>
      <w:lvlJc w:val="left"/>
      <w:pPr>
        <w:ind w:left="4740" w:hanging="480"/>
      </w:pPr>
      <w:rPr>
        <w:rFonts w:hint="default" w:ascii="Wingdings" w:hAnsi="Wingdings"/>
      </w:rPr>
    </w:lvl>
  </w:abstractNum>
  <w:abstractNum w:abstractNumId="4">
    <w:nsid w:val="762D78AD"/>
    <w:multiLevelType w:val="multilevel"/>
    <w:tmpl w:val="762D78AD"/>
    <w:lvl w:ilvl="0" w:tentative="0">
      <w:start w:val="1"/>
      <w:numFmt w:val="japaneseCounting"/>
      <w:lvlText w:val="%1、"/>
      <w:lvlJc w:val="left"/>
      <w:pPr>
        <w:ind w:left="720" w:hanging="720"/>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798945A4"/>
    <w:multiLevelType w:val="multilevel"/>
    <w:tmpl w:val="798945A4"/>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2160" w:hanging="216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5"/>
  </w:num>
  <w:num w:numId="2">
    <w:abstractNumId w:val="0"/>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BhM2M0MGU1NDRkNGVhOTY1ODQ1NTI4ZDllNjM0NzAifQ=="/>
  </w:docVars>
  <w:rsids>
    <w:rsidRoot w:val="00995A9D"/>
    <w:rsid w:val="0002497C"/>
    <w:rsid w:val="000564B3"/>
    <w:rsid w:val="00064269"/>
    <w:rsid w:val="000827D8"/>
    <w:rsid w:val="00082E77"/>
    <w:rsid w:val="00146088"/>
    <w:rsid w:val="00182D8F"/>
    <w:rsid w:val="001B235F"/>
    <w:rsid w:val="001C1FF7"/>
    <w:rsid w:val="001D585D"/>
    <w:rsid w:val="00226126"/>
    <w:rsid w:val="00230FA2"/>
    <w:rsid w:val="002428F7"/>
    <w:rsid w:val="00254914"/>
    <w:rsid w:val="00267A16"/>
    <w:rsid w:val="002758BF"/>
    <w:rsid w:val="002C1CE1"/>
    <w:rsid w:val="002F3466"/>
    <w:rsid w:val="0031249E"/>
    <w:rsid w:val="003166A1"/>
    <w:rsid w:val="00333C87"/>
    <w:rsid w:val="00352612"/>
    <w:rsid w:val="003A1A73"/>
    <w:rsid w:val="003B6262"/>
    <w:rsid w:val="00411D3C"/>
    <w:rsid w:val="004262B6"/>
    <w:rsid w:val="00464209"/>
    <w:rsid w:val="004724A4"/>
    <w:rsid w:val="00477CF9"/>
    <w:rsid w:val="004B2757"/>
    <w:rsid w:val="004B7E5A"/>
    <w:rsid w:val="004D13F0"/>
    <w:rsid w:val="00504059"/>
    <w:rsid w:val="00504115"/>
    <w:rsid w:val="00505C00"/>
    <w:rsid w:val="005065B5"/>
    <w:rsid w:val="005160E4"/>
    <w:rsid w:val="00516E65"/>
    <w:rsid w:val="005375D4"/>
    <w:rsid w:val="0054346B"/>
    <w:rsid w:val="00570570"/>
    <w:rsid w:val="00572799"/>
    <w:rsid w:val="005755F8"/>
    <w:rsid w:val="00583F62"/>
    <w:rsid w:val="00585CE5"/>
    <w:rsid w:val="005C1023"/>
    <w:rsid w:val="005C4F17"/>
    <w:rsid w:val="006513BD"/>
    <w:rsid w:val="006524B8"/>
    <w:rsid w:val="006A33A1"/>
    <w:rsid w:val="006A6A74"/>
    <w:rsid w:val="006C0C45"/>
    <w:rsid w:val="006D4832"/>
    <w:rsid w:val="00714217"/>
    <w:rsid w:val="00794E33"/>
    <w:rsid w:val="007A18BC"/>
    <w:rsid w:val="007A7EF5"/>
    <w:rsid w:val="00831F21"/>
    <w:rsid w:val="008361D8"/>
    <w:rsid w:val="00862D87"/>
    <w:rsid w:val="0088186E"/>
    <w:rsid w:val="008C4D40"/>
    <w:rsid w:val="008D4CE3"/>
    <w:rsid w:val="008F3A67"/>
    <w:rsid w:val="0091377D"/>
    <w:rsid w:val="00936C0D"/>
    <w:rsid w:val="00995A9D"/>
    <w:rsid w:val="00A27631"/>
    <w:rsid w:val="00A3753B"/>
    <w:rsid w:val="00A37ED1"/>
    <w:rsid w:val="00A52173"/>
    <w:rsid w:val="00AD40EB"/>
    <w:rsid w:val="00AE5DF9"/>
    <w:rsid w:val="00B26EEE"/>
    <w:rsid w:val="00B279B0"/>
    <w:rsid w:val="00B60918"/>
    <w:rsid w:val="00B60A30"/>
    <w:rsid w:val="00B75E2C"/>
    <w:rsid w:val="00BC454F"/>
    <w:rsid w:val="00C138A7"/>
    <w:rsid w:val="00C13904"/>
    <w:rsid w:val="00C24994"/>
    <w:rsid w:val="00C85912"/>
    <w:rsid w:val="00C85DD8"/>
    <w:rsid w:val="00C91912"/>
    <w:rsid w:val="00CC0AC9"/>
    <w:rsid w:val="00D017FF"/>
    <w:rsid w:val="00D332D2"/>
    <w:rsid w:val="00D4620E"/>
    <w:rsid w:val="00D9541D"/>
    <w:rsid w:val="00D95DF9"/>
    <w:rsid w:val="00DB3100"/>
    <w:rsid w:val="00E11E31"/>
    <w:rsid w:val="00E212F9"/>
    <w:rsid w:val="00E50632"/>
    <w:rsid w:val="00E623DA"/>
    <w:rsid w:val="00E8069B"/>
    <w:rsid w:val="00E86F64"/>
    <w:rsid w:val="00EC5B1B"/>
    <w:rsid w:val="00F06E72"/>
    <w:rsid w:val="00F14DA8"/>
    <w:rsid w:val="00F308E2"/>
    <w:rsid w:val="00F30A96"/>
    <w:rsid w:val="00FB0431"/>
    <w:rsid w:val="00FC2E7F"/>
    <w:rsid w:val="00FC71EF"/>
    <w:rsid w:val="193728C1"/>
    <w:rsid w:val="6477675E"/>
    <w:rsid w:val="77DB02F4"/>
    <w:rsid w:val="EFD74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qFormat/>
    <w:uiPriority w:val="99"/>
    <w:rPr>
      <w:color w:val="0000FF"/>
      <w:u w:val="single"/>
    </w:rPr>
  </w:style>
  <w:style w:type="paragraph" w:styleId="8">
    <w:name w:val="List Paragraph"/>
    <w:basedOn w:val="1"/>
    <w:qFormat/>
    <w:uiPriority w:val="34"/>
    <w:pPr>
      <w:ind w:firstLine="420" w:firstLineChars="200"/>
    </w:pPr>
  </w:style>
  <w:style w:type="character" w:customStyle="1" w:styleId="9">
    <w:name w:val="页眉 字符"/>
    <w:basedOn w:val="6"/>
    <w:link w:val="3"/>
    <w:qFormat/>
    <w:uiPriority w:val="99"/>
    <w:rPr>
      <w:sz w:val="18"/>
      <w:szCs w:val="18"/>
    </w:rPr>
  </w:style>
  <w:style w:type="character" w:customStyle="1" w:styleId="10">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2229</Words>
  <Characters>3769</Characters>
  <Lines>14</Lines>
  <Paragraphs>4</Paragraphs>
  <TotalTime>9</TotalTime>
  <ScaleCrop>false</ScaleCrop>
  <LinksUpToDate>false</LinksUpToDate>
  <CharactersWithSpaces>4057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2021-05-06T17:13:00Z</dcterms:created>
  <dc:creator>jingchuan wang</dc:creator>
  <cp:lastModifiedBy>雨季阳光</cp:lastModifiedBy>
  <dcterms:modified xsi:type="dcterms:W3CDTF">2023-09-25T06:24:18Z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54E4727D7ED27A7719221165023C04A5_42</vt:lpwstr>
  </property>
</Properties>
</file>